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E958" w14:textId="77777777" w:rsidR="00267CB8" w:rsidRPr="00727240" w:rsidRDefault="0078448D" w:rsidP="00727240">
      <w:pP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SOLICITUD DE </w:t>
      </w:r>
      <w:r w:rsidR="00693DAE">
        <w:rPr>
          <w:rFonts w:ascii="Arial" w:eastAsia="Arial" w:hAnsi="Arial" w:cs="Arial"/>
          <w:b/>
          <w:sz w:val="20"/>
          <w:szCs w:val="20"/>
        </w:rPr>
        <w:t>CUENTA DE SERVICIO</w:t>
      </w:r>
    </w:p>
    <w:p w14:paraId="7E88ABBB" w14:textId="77777777" w:rsidR="005F07D4" w:rsidRPr="00267CB8" w:rsidRDefault="005F07D4" w:rsidP="00727240">
      <w:pPr>
        <w:jc w:val="center"/>
        <w:rPr>
          <w:rFonts w:ascii="Arial" w:eastAsia="Arial" w:hAnsi="Arial" w:cs="Arial"/>
          <w:b/>
          <w:sz w:val="21"/>
          <w:szCs w:val="2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2570"/>
        <w:gridCol w:w="6151"/>
      </w:tblGrid>
      <w:tr w:rsidR="005F07D4" w:rsidRPr="00267CB8" w14:paraId="665EAAF5" w14:textId="77777777" w:rsidTr="00F165DC">
        <w:trPr>
          <w:trHeight w:val="217"/>
        </w:trPr>
        <w:tc>
          <w:tcPr>
            <w:tcW w:w="9356" w:type="dxa"/>
            <w:gridSpan w:val="3"/>
            <w:tcBorders>
              <w:bottom w:val="single" w:sz="4" w:space="0" w:color="4472C4" w:themeColor="accent1"/>
            </w:tcBorders>
            <w:vAlign w:val="center"/>
          </w:tcPr>
          <w:p w14:paraId="5C31322C" w14:textId="77777777" w:rsidR="005F07D4" w:rsidRPr="005021CE" w:rsidRDefault="005F07D4" w:rsidP="005021CE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5021CE">
              <w:rPr>
                <w:rFonts w:ascii="Arial" w:hAnsi="Arial" w:cs="Arial"/>
                <w:b/>
                <w:bCs/>
              </w:rPr>
              <w:t>DATOS DEL TITULAR DEL CORREO</w:t>
            </w:r>
          </w:p>
        </w:tc>
      </w:tr>
      <w:tr w:rsidR="00727240" w:rsidRPr="00267CB8" w14:paraId="2CE367AE" w14:textId="77777777" w:rsidTr="00E10C88">
        <w:trPr>
          <w:trHeight w:val="470"/>
        </w:trPr>
        <w:tc>
          <w:tcPr>
            <w:tcW w:w="617" w:type="dxa"/>
            <w:tcBorders>
              <w:bottom w:val="single" w:sz="4" w:space="0" w:color="4472C4" w:themeColor="accent1"/>
            </w:tcBorders>
            <w:vAlign w:val="center"/>
          </w:tcPr>
          <w:p w14:paraId="58D16533" w14:textId="77777777" w:rsidR="00727240" w:rsidRPr="00267CB8" w:rsidRDefault="005021CE" w:rsidP="00727240">
            <w:pPr>
              <w:pStyle w:val="Sinespaciado"/>
              <w:jc w:val="center"/>
            </w:pPr>
            <w:r>
              <w:rPr>
                <w:noProof/>
              </w:rPr>
              <w:drawing>
                <wp:inline distT="0" distB="0" distL="0" distR="0" wp14:anchorId="05B6C4C2" wp14:editId="4FA6FE99">
                  <wp:extent cx="266218" cy="266218"/>
                  <wp:effectExtent l="0" t="0" r="0" b="0"/>
                  <wp:docPr id="618332175" name="Gráfico 8" descr="Usu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332175" name="Gráfico 618332175" descr="Usuario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08" cy="273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2"/>
            <w:tcBorders>
              <w:bottom w:val="single" w:sz="4" w:space="0" w:color="4472C4" w:themeColor="accent1"/>
            </w:tcBorders>
            <w:vAlign w:val="center"/>
          </w:tcPr>
          <w:p w14:paraId="74243A74" w14:textId="2787AB16" w:rsidR="00727240" w:rsidRPr="000866AE" w:rsidRDefault="00727240" w:rsidP="00727240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0866AE">
              <w:rPr>
                <w:rFonts w:ascii="Arial" w:hAnsi="Arial" w:cs="Arial"/>
                <w:b/>
                <w:bCs/>
              </w:rPr>
              <w:t>Cuenta de correo ins</w:t>
            </w:r>
            <w:r w:rsidR="000866AE">
              <w:rPr>
                <w:rFonts w:ascii="Arial" w:hAnsi="Arial" w:cs="Arial"/>
                <w:b/>
                <w:bCs/>
              </w:rPr>
              <w:t>t</w:t>
            </w:r>
            <w:r w:rsidRPr="000866AE">
              <w:rPr>
                <w:rFonts w:ascii="Arial" w:hAnsi="Arial" w:cs="Arial"/>
                <w:b/>
                <w:bCs/>
              </w:rPr>
              <w:t>itucional del responsable:</w:t>
            </w:r>
          </w:p>
        </w:tc>
      </w:tr>
      <w:tr w:rsidR="005F07D4" w:rsidRPr="00267CB8" w14:paraId="3A81B630" w14:textId="77777777" w:rsidTr="00727240">
        <w:tc>
          <w:tcPr>
            <w:tcW w:w="9356" w:type="dxa"/>
            <w:gridSpan w:val="3"/>
            <w:tcBorders>
              <w:bottom w:val="single" w:sz="4" w:space="0" w:color="4472C4" w:themeColor="accent1"/>
            </w:tcBorders>
            <w:vAlign w:val="center"/>
          </w:tcPr>
          <w:sdt>
            <w:sdtPr>
              <w:id w:val="-2078580473"/>
              <w:placeholder>
                <w:docPart w:val="5B21B69DDBD6784097EA5D0140C66870"/>
              </w:placeholder>
              <w:showingPlcHdr/>
            </w:sdtPr>
            <w:sdtContent>
              <w:p w14:paraId="2B0D5BA6" w14:textId="77777777" w:rsidR="005F07D4" w:rsidRPr="00693DAE" w:rsidRDefault="00693DAE" w:rsidP="00693DAE">
                <w:pPr>
                  <w:tabs>
                    <w:tab w:val="center" w:pos="1485"/>
                  </w:tabs>
                  <w:spacing w:before="100" w:after="10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5021CE" w:rsidRPr="00267CB8" w14:paraId="22EECE06" w14:textId="77777777" w:rsidTr="005021CE">
        <w:trPr>
          <w:trHeight w:val="426"/>
        </w:trPr>
        <w:tc>
          <w:tcPr>
            <w:tcW w:w="617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1D3722D6" w14:textId="77777777" w:rsidR="005021CE" w:rsidRDefault="005021CE" w:rsidP="00727240">
            <w:pPr>
              <w:rPr>
                <w:noProof/>
                <w:color w:val="404040" w:themeColor="text1" w:themeTint="BF"/>
              </w:rPr>
            </w:pPr>
            <w:r>
              <w:rPr>
                <w:noProof/>
              </w:rPr>
              <w:drawing>
                <wp:inline distT="0" distB="0" distL="0" distR="0" wp14:anchorId="54820F4B" wp14:editId="1C9196AD">
                  <wp:extent cx="254635" cy="254635"/>
                  <wp:effectExtent l="0" t="0" r="0" b="0"/>
                  <wp:docPr id="619727449" name="Gráfico 5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802569" name="Gráfico 1269802569" descr="Correo electrónic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355" cy="25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2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67402596" w14:textId="77777777" w:rsidR="005021CE" w:rsidRPr="000866AE" w:rsidRDefault="005021CE" w:rsidP="003850E6">
            <w:pPr>
              <w:jc w:val="center"/>
              <w:rPr>
                <w:rStyle w:val="nfasissutil"/>
                <w:rFonts w:ascii="Arial" w:hAnsi="Arial" w:cs="Arial"/>
                <w:b/>
                <w:bCs/>
                <w:i w:val="0"/>
                <w:iCs w:val="0"/>
                <w:color w:val="000000" w:themeColor="text1"/>
              </w:rPr>
            </w:pPr>
            <w:r w:rsidRPr="000866AE">
              <w:rPr>
                <w:rFonts w:ascii="Arial" w:hAnsi="Arial" w:cs="Arial"/>
                <w:b/>
                <w:bCs/>
              </w:rPr>
              <w:t>Cuenta de servicio sugerida:</w:t>
            </w:r>
          </w:p>
        </w:tc>
      </w:tr>
      <w:tr w:rsidR="005021CE" w:rsidRPr="00267CB8" w14:paraId="665038ED" w14:textId="77777777" w:rsidTr="00D852E2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sdt>
            <w:sdtPr>
              <w:id w:val="981667141"/>
              <w:placeholder>
                <w:docPart w:val="01BD42FA3F2F6649B25129729CC2FEBD"/>
              </w:placeholder>
              <w:showingPlcHdr/>
            </w:sdtPr>
            <w:sdtContent>
              <w:p w14:paraId="3E62908D" w14:textId="77777777" w:rsidR="005021CE" w:rsidRPr="005021CE" w:rsidRDefault="005021CE" w:rsidP="005021CE">
                <w:pPr>
                  <w:tabs>
                    <w:tab w:val="center" w:pos="1485"/>
                  </w:tabs>
                  <w:spacing w:before="100" w:after="100"/>
                  <w:rPr>
                    <w:rStyle w:val="nfasissutil"/>
                    <w:i w:val="0"/>
                    <w:iCs w:val="0"/>
                    <w:color w:val="auto"/>
                  </w:rPr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727240" w:rsidRPr="00267CB8" w14:paraId="1C096F77" w14:textId="77777777" w:rsidTr="003850E6">
        <w:trPr>
          <w:trHeight w:val="315"/>
        </w:trPr>
        <w:tc>
          <w:tcPr>
            <w:tcW w:w="617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2EA4D5C8" w14:textId="77777777" w:rsidR="00F165DC" w:rsidRPr="00727240" w:rsidRDefault="00727240" w:rsidP="00727240">
            <w:pPr>
              <w:rPr>
                <w:rStyle w:val="nfasissutil"/>
                <w:i w:val="0"/>
                <w:iCs w:val="0"/>
              </w:rPr>
            </w:pPr>
            <w:r>
              <w:rPr>
                <w:noProof/>
                <w:color w:val="404040" w:themeColor="text1" w:themeTint="BF"/>
              </w:rPr>
              <w:drawing>
                <wp:inline distT="0" distB="0" distL="0" distR="0" wp14:anchorId="184E29F1" wp14:editId="09ABB3C8">
                  <wp:extent cx="254635" cy="254635"/>
                  <wp:effectExtent l="0" t="0" r="0" b="0"/>
                  <wp:docPr id="1610826032" name="Gráfico 3" descr="Envi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826032" name="Gráfico 1610826032" descr="Envia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51" cy="26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2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04AA32E6" w14:textId="77777777" w:rsidR="003850E6" w:rsidRPr="000866AE" w:rsidRDefault="00727240" w:rsidP="003850E6">
            <w:pPr>
              <w:jc w:val="center"/>
              <w:rPr>
                <w:rStyle w:val="nfasissutil"/>
                <w:rFonts w:ascii="Arial" w:hAnsi="Arial" w:cs="Arial"/>
                <w:b/>
                <w:bCs/>
                <w:i w:val="0"/>
                <w:iCs w:val="0"/>
                <w:color w:val="000000" w:themeColor="text1"/>
              </w:rPr>
            </w:pPr>
            <w:r w:rsidRPr="000866AE">
              <w:rPr>
                <w:rStyle w:val="nfasissutil"/>
                <w:rFonts w:ascii="Arial" w:hAnsi="Arial" w:cs="Arial"/>
                <w:b/>
                <w:bCs/>
                <w:i w:val="0"/>
                <w:iCs w:val="0"/>
                <w:color w:val="000000" w:themeColor="text1"/>
              </w:rPr>
              <w:t xml:space="preserve">Captura el nombre del servicio, área o proyecto que se desea asignar a </w:t>
            </w:r>
          </w:p>
          <w:p w14:paraId="106F61D9" w14:textId="77777777" w:rsidR="00F165DC" w:rsidRPr="003850E6" w:rsidRDefault="00727240" w:rsidP="003850E6">
            <w:pPr>
              <w:jc w:val="center"/>
              <w:rPr>
                <w:rStyle w:val="nfasissutil"/>
                <w:rFonts w:ascii="Public Sans" w:hAnsi="Public Sans"/>
                <w:i w:val="0"/>
                <w:iCs w:val="0"/>
              </w:rPr>
            </w:pPr>
            <w:r w:rsidRPr="000866AE">
              <w:rPr>
                <w:rStyle w:val="nfasissutil"/>
                <w:rFonts w:ascii="Arial" w:hAnsi="Arial" w:cs="Arial"/>
                <w:b/>
                <w:bCs/>
                <w:i w:val="0"/>
                <w:iCs w:val="0"/>
                <w:color w:val="000000" w:themeColor="text1"/>
              </w:rPr>
              <w:t>la cuenta.</w:t>
            </w:r>
          </w:p>
        </w:tc>
      </w:tr>
      <w:tr w:rsidR="00727240" w:rsidRPr="00267CB8" w14:paraId="28DECE54" w14:textId="77777777" w:rsidTr="003850E6">
        <w:trPr>
          <w:trHeight w:val="344"/>
        </w:trPr>
        <w:tc>
          <w:tcPr>
            <w:tcW w:w="3192" w:type="dxa"/>
            <w:gridSpan w:val="2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3105F376" w14:textId="77777777" w:rsidR="005F07D4" w:rsidRPr="003850E6" w:rsidRDefault="00267CB8" w:rsidP="00F165DC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 w:rsidRPr="003850E6">
              <w:rPr>
                <w:rFonts w:ascii="Arial" w:eastAsia="Times New Roman" w:hAnsi="Arial" w:cs="Arial"/>
              </w:rPr>
              <w:t>Descripción del Servicio 1:</w:t>
            </w:r>
          </w:p>
        </w:tc>
        <w:tc>
          <w:tcPr>
            <w:tcW w:w="6164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sdt>
            <w:sdtPr>
              <w:id w:val="-2136707144"/>
              <w:placeholder>
                <w:docPart w:val="DD088B3F1DFFD44D8F5C63A3928BAC6D"/>
              </w:placeholder>
              <w:showingPlcHdr/>
            </w:sdtPr>
            <w:sdtContent>
              <w:p w14:paraId="4C59B76E" w14:textId="77777777" w:rsidR="005F07D4" w:rsidRPr="00693DAE" w:rsidRDefault="00693DAE" w:rsidP="00693DAE">
                <w:pPr>
                  <w:tabs>
                    <w:tab w:val="center" w:pos="1485"/>
                  </w:tabs>
                  <w:spacing w:before="100" w:after="10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727240" w:rsidRPr="00267CB8" w14:paraId="7DC820E9" w14:textId="77777777" w:rsidTr="003850E6">
        <w:trPr>
          <w:trHeight w:val="252"/>
        </w:trPr>
        <w:tc>
          <w:tcPr>
            <w:tcW w:w="3192" w:type="dxa"/>
            <w:gridSpan w:val="2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069E3E6B" w14:textId="77777777" w:rsidR="00267CB8" w:rsidRPr="003850E6" w:rsidRDefault="00267CB8" w:rsidP="00F165DC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 w:rsidRPr="003850E6">
              <w:rPr>
                <w:rFonts w:ascii="Arial" w:eastAsia="Times New Roman" w:hAnsi="Arial" w:cs="Arial"/>
              </w:rPr>
              <w:t xml:space="preserve">Descripción del Servicio 2: </w:t>
            </w:r>
          </w:p>
        </w:tc>
        <w:tc>
          <w:tcPr>
            <w:tcW w:w="6164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sdt>
            <w:sdtPr>
              <w:id w:val="1123504517"/>
              <w:placeholder>
                <w:docPart w:val="8FD41C9EA6D7774186AFA014DE02EE80"/>
              </w:placeholder>
              <w:showingPlcHdr/>
            </w:sdtPr>
            <w:sdtContent>
              <w:p w14:paraId="7FCD306F" w14:textId="77777777" w:rsidR="00267CB8" w:rsidRPr="00693DAE" w:rsidRDefault="00693DAE" w:rsidP="00693DAE">
                <w:pPr>
                  <w:tabs>
                    <w:tab w:val="center" w:pos="1485"/>
                  </w:tabs>
                  <w:spacing w:before="100" w:after="10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3850E6" w:rsidRPr="00267CB8" w14:paraId="1A5980EF" w14:textId="77777777" w:rsidTr="003850E6">
        <w:tc>
          <w:tcPr>
            <w:tcW w:w="3192" w:type="dxa"/>
            <w:gridSpan w:val="2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01A37DF7" w14:textId="77777777" w:rsidR="00267CB8" w:rsidRPr="003850E6" w:rsidRDefault="00267CB8" w:rsidP="00F165DC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 w:rsidRPr="003850E6">
              <w:rPr>
                <w:rFonts w:ascii="Arial" w:eastAsia="Times New Roman" w:hAnsi="Arial" w:cs="Arial"/>
              </w:rPr>
              <w:t xml:space="preserve">Descripción del Servicio 3: </w:t>
            </w:r>
          </w:p>
        </w:tc>
        <w:tc>
          <w:tcPr>
            <w:tcW w:w="6164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sdt>
            <w:sdtPr>
              <w:id w:val="1308358435"/>
              <w:placeholder>
                <w:docPart w:val="99C457E2B743934685BAA63EE573E323"/>
              </w:placeholder>
              <w:showingPlcHdr/>
            </w:sdtPr>
            <w:sdtContent>
              <w:p w14:paraId="78240ED2" w14:textId="77777777" w:rsidR="00267CB8" w:rsidRPr="00693DAE" w:rsidRDefault="00693DAE" w:rsidP="00693DAE">
                <w:pPr>
                  <w:tabs>
                    <w:tab w:val="center" w:pos="1485"/>
                  </w:tabs>
                  <w:spacing w:before="100" w:after="10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76B40C64" w14:textId="77777777" w:rsidR="00836AFA" w:rsidRDefault="00836AFA" w:rsidP="00F165DC">
      <w:pPr>
        <w:spacing w:after="240"/>
        <w:jc w:val="both"/>
        <w:rPr>
          <w:rFonts w:ascii="Times New Roman" w:eastAsia="Times New Roman" w:hAnsi="Times New Roman" w:cs="Times New Roman"/>
        </w:rPr>
      </w:pPr>
    </w:p>
    <w:p w14:paraId="744C41AD" w14:textId="3957D5A6" w:rsidR="005021CE" w:rsidRPr="00B30031" w:rsidRDefault="00B30031" w:rsidP="00F165DC">
      <w:pPr>
        <w:spacing w:after="240"/>
        <w:jc w:val="both"/>
        <w:rPr>
          <w:rFonts w:ascii="Times New Roman" w:eastAsia="Times New Roman" w:hAnsi="Times New Roman" w:cs="Times New Roman"/>
          <w:lang w:val="es-419"/>
        </w:rPr>
      </w:pPr>
      <w:r>
        <w:rPr>
          <w:rFonts w:ascii="Times New Roman" w:eastAsia="Times New Roman" w:hAnsi="Times New Roman" w:cs="Times New Roman"/>
        </w:rPr>
        <w:t>Lic. Jesús Rodríguez Hernández / Ing. Mario Alberto Fierro Ramos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35"/>
        <w:gridCol w:w="2542"/>
      </w:tblGrid>
      <w:tr w:rsidR="003850E6" w14:paraId="56BC0ED1" w14:textId="77777777" w:rsidTr="00693DAE">
        <w:trPr>
          <w:trHeight w:val="334"/>
        </w:trPr>
        <w:tc>
          <w:tcPr>
            <w:tcW w:w="9346" w:type="dxa"/>
            <w:gridSpan w:val="3"/>
            <w:tcBorders>
              <w:top w:val="single" w:sz="4" w:space="0" w:color="4472C4" w:themeColor="accent1"/>
            </w:tcBorders>
          </w:tcPr>
          <w:p w14:paraId="2C8072AD" w14:textId="77777777" w:rsidR="003850E6" w:rsidRPr="005021CE" w:rsidRDefault="003850E6" w:rsidP="005021CE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5021CE">
              <w:rPr>
                <w:rFonts w:ascii="Arial" w:hAnsi="Arial" w:cs="Arial"/>
                <w:b/>
                <w:bCs/>
              </w:rPr>
              <w:t>Vo. Bo. DEL RESPONSABLE INFORMÁTICO DE LA DEPENDENCIA</w:t>
            </w:r>
          </w:p>
        </w:tc>
      </w:tr>
      <w:tr w:rsidR="003850E6" w14:paraId="61929B99" w14:textId="77777777" w:rsidTr="00693DAE">
        <w:trPr>
          <w:trHeight w:val="270"/>
        </w:trPr>
        <w:tc>
          <w:tcPr>
            <w:tcW w:w="3969" w:type="dxa"/>
          </w:tcPr>
          <w:p w14:paraId="07915C12" w14:textId="77777777" w:rsidR="003850E6" w:rsidRPr="00693DAE" w:rsidRDefault="003850E6" w:rsidP="003850E6">
            <w:pPr>
              <w:pStyle w:val="Sinespaciado"/>
              <w:jc w:val="center"/>
              <w:rPr>
                <w:b/>
                <w:bCs/>
              </w:rPr>
            </w:pPr>
            <w:r w:rsidRPr="00693DAE">
              <w:rPr>
                <w:b/>
                <w:bCs/>
              </w:rPr>
              <w:t>Nombre</w:t>
            </w:r>
          </w:p>
        </w:tc>
        <w:tc>
          <w:tcPr>
            <w:tcW w:w="2835" w:type="dxa"/>
          </w:tcPr>
          <w:p w14:paraId="6E85C07B" w14:textId="77777777" w:rsidR="003850E6" w:rsidRPr="00693DAE" w:rsidRDefault="003850E6" w:rsidP="003850E6">
            <w:pPr>
              <w:pStyle w:val="Sinespaciado"/>
              <w:jc w:val="center"/>
              <w:rPr>
                <w:b/>
                <w:bCs/>
              </w:rPr>
            </w:pPr>
            <w:r w:rsidRPr="00693DAE">
              <w:rPr>
                <w:b/>
                <w:bCs/>
              </w:rPr>
              <w:t>Extensión</w:t>
            </w:r>
          </w:p>
        </w:tc>
        <w:tc>
          <w:tcPr>
            <w:tcW w:w="2542" w:type="dxa"/>
          </w:tcPr>
          <w:p w14:paraId="1C361364" w14:textId="77777777" w:rsidR="003850E6" w:rsidRPr="00693DAE" w:rsidRDefault="003850E6" w:rsidP="003850E6">
            <w:pPr>
              <w:pStyle w:val="Sinespaciado"/>
              <w:jc w:val="center"/>
              <w:rPr>
                <w:b/>
                <w:bCs/>
              </w:rPr>
            </w:pPr>
            <w:r w:rsidRPr="00693DAE">
              <w:rPr>
                <w:b/>
                <w:bCs/>
              </w:rPr>
              <w:t>Firma</w:t>
            </w:r>
          </w:p>
        </w:tc>
      </w:tr>
      <w:tr w:rsidR="003850E6" w14:paraId="7CA4267D" w14:textId="77777777" w:rsidTr="005021CE">
        <w:trPr>
          <w:trHeight w:val="349"/>
        </w:trPr>
        <w:tc>
          <w:tcPr>
            <w:tcW w:w="3969" w:type="dxa"/>
            <w:tcBorders>
              <w:bottom w:val="single" w:sz="4" w:space="0" w:color="4472C4" w:themeColor="accent1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889255773"/>
              <w:placeholder>
                <w:docPart w:val="233FEF4C9393254299D5B47EB8554598"/>
              </w:placeholder>
              <w:showingPlcHdr/>
            </w:sdtPr>
            <w:sdtContent>
              <w:p w14:paraId="5068263B" w14:textId="77777777" w:rsidR="003850E6" w:rsidRPr="005021CE" w:rsidRDefault="00693DAE" w:rsidP="00693DAE">
                <w:pPr>
                  <w:tabs>
                    <w:tab w:val="center" w:pos="1485"/>
                  </w:tabs>
                  <w:spacing w:before="100" w:after="100"/>
                  <w:rPr>
                    <w:rFonts w:ascii="Arial" w:hAnsi="Arial" w:cs="Arial"/>
                  </w:rPr>
                </w:pPr>
                <w:r w:rsidRPr="005021CE">
                  <w:rPr>
                    <w:rStyle w:val="Textodelmarcadordeposicin"/>
                    <w:rFonts w:ascii="Arial" w:hAnsi="Arial" w:cs="Arial"/>
                    <w:sz w:val="22"/>
                    <w:szCs w:val="22"/>
                  </w:rPr>
                  <w:t>Haga clic o pulse aquí para escribir texto.</w:t>
                </w:r>
              </w:p>
            </w:sdtContent>
          </w:sdt>
        </w:tc>
        <w:tc>
          <w:tcPr>
            <w:tcW w:w="2835" w:type="dxa"/>
            <w:tcBorders>
              <w:bottom w:val="single" w:sz="4" w:space="0" w:color="4472C4" w:themeColor="accent1"/>
            </w:tcBorders>
          </w:tcPr>
          <w:sdt>
            <w:sdtPr>
              <w:id w:val="-264537379"/>
              <w:placeholder>
                <w:docPart w:val="F5EA86BF66BE4E4DB2F43C51AD4DE208"/>
              </w:placeholder>
              <w:showingPlcHdr/>
            </w:sdtPr>
            <w:sdtContent>
              <w:p w14:paraId="468F839E" w14:textId="77777777" w:rsidR="003850E6" w:rsidRPr="00693DAE" w:rsidRDefault="00693DAE" w:rsidP="00693DAE">
                <w:pPr>
                  <w:tabs>
                    <w:tab w:val="center" w:pos="1485"/>
                  </w:tabs>
                  <w:spacing w:before="100" w:after="100"/>
                </w:pPr>
                <w:r w:rsidRPr="005021CE">
                  <w:rPr>
                    <w:rStyle w:val="Textodelmarcadordeposicin"/>
                    <w:rFonts w:ascii="Arial" w:hAnsi="Arial" w:cs="Arial"/>
                    <w:sz w:val="22"/>
                    <w:szCs w:val="22"/>
                  </w:rPr>
                  <w:t>Haga clic o pulse aquí para escribir texto.</w:t>
                </w:r>
              </w:p>
            </w:sdtContent>
          </w:sdt>
        </w:tc>
        <w:tc>
          <w:tcPr>
            <w:tcW w:w="2542" w:type="dxa"/>
            <w:tcBorders>
              <w:bottom w:val="single" w:sz="4" w:space="0" w:color="4472C4" w:themeColor="accent1"/>
            </w:tcBorders>
          </w:tcPr>
          <w:p w14:paraId="0AB92A9B" w14:textId="77777777" w:rsidR="003850E6" w:rsidRPr="005021CE" w:rsidRDefault="003850E6" w:rsidP="00836AFA">
            <w:pPr>
              <w:spacing w:after="24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06593BA" w14:textId="77777777" w:rsidR="00267CB8" w:rsidRDefault="00267CB8" w:rsidP="00836AFA">
      <w:pPr>
        <w:spacing w:after="240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35"/>
        <w:gridCol w:w="2542"/>
      </w:tblGrid>
      <w:tr w:rsidR="00693DAE" w14:paraId="40711920" w14:textId="77777777" w:rsidTr="00057093">
        <w:trPr>
          <w:trHeight w:val="334"/>
        </w:trPr>
        <w:tc>
          <w:tcPr>
            <w:tcW w:w="9346" w:type="dxa"/>
            <w:gridSpan w:val="3"/>
            <w:tcBorders>
              <w:top w:val="single" w:sz="4" w:space="0" w:color="4472C4" w:themeColor="accent1"/>
            </w:tcBorders>
          </w:tcPr>
          <w:p w14:paraId="13E12C67" w14:textId="77777777" w:rsidR="00693DAE" w:rsidRPr="005021CE" w:rsidRDefault="00693DAE" w:rsidP="005021CE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5021CE">
              <w:rPr>
                <w:rFonts w:ascii="Arial" w:hAnsi="Arial" w:cs="Arial"/>
                <w:b/>
                <w:bCs/>
              </w:rPr>
              <w:t>AUTORIZACIÓN DEL JEFE INMEDIATO</w:t>
            </w:r>
          </w:p>
        </w:tc>
      </w:tr>
      <w:tr w:rsidR="00693DAE" w14:paraId="08DBE33F" w14:textId="77777777" w:rsidTr="00057093">
        <w:trPr>
          <w:trHeight w:val="270"/>
        </w:trPr>
        <w:tc>
          <w:tcPr>
            <w:tcW w:w="3969" w:type="dxa"/>
          </w:tcPr>
          <w:p w14:paraId="4DDDB2D2" w14:textId="77777777" w:rsidR="00693DAE" w:rsidRPr="00693DAE" w:rsidRDefault="00693DAE" w:rsidP="00057093">
            <w:pPr>
              <w:pStyle w:val="Sinespaciado"/>
              <w:jc w:val="center"/>
              <w:rPr>
                <w:b/>
                <w:bCs/>
              </w:rPr>
            </w:pPr>
            <w:r w:rsidRPr="00693DAE">
              <w:rPr>
                <w:b/>
                <w:bCs/>
              </w:rPr>
              <w:t>Nombre</w:t>
            </w:r>
          </w:p>
        </w:tc>
        <w:tc>
          <w:tcPr>
            <w:tcW w:w="2835" w:type="dxa"/>
          </w:tcPr>
          <w:p w14:paraId="4D220618" w14:textId="77777777" w:rsidR="00693DAE" w:rsidRPr="00693DAE" w:rsidRDefault="00693DAE" w:rsidP="00057093">
            <w:pPr>
              <w:pStyle w:val="Sinespaciado"/>
              <w:jc w:val="center"/>
              <w:rPr>
                <w:b/>
                <w:bCs/>
              </w:rPr>
            </w:pPr>
            <w:r w:rsidRPr="00693DAE">
              <w:rPr>
                <w:b/>
                <w:bCs/>
              </w:rPr>
              <w:t>Extensión</w:t>
            </w:r>
          </w:p>
        </w:tc>
        <w:tc>
          <w:tcPr>
            <w:tcW w:w="2542" w:type="dxa"/>
          </w:tcPr>
          <w:p w14:paraId="2D509E76" w14:textId="77777777" w:rsidR="00693DAE" w:rsidRPr="00693DAE" w:rsidRDefault="00693DAE" w:rsidP="00057093">
            <w:pPr>
              <w:pStyle w:val="Sinespaciado"/>
              <w:jc w:val="center"/>
              <w:rPr>
                <w:b/>
                <w:bCs/>
              </w:rPr>
            </w:pPr>
            <w:r w:rsidRPr="00693DAE">
              <w:rPr>
                <w:b/>
                <w:bCs/>
              </w:rPr>
              <w:t>Firma</w:t>
            </w:r>
          </w:p>
        </w:tc>
      </w:tr>
      <w:tr w:rsidR="00693DAE" w14:paraId="0BEC4C04" w14:textId="77777777" w:rsidTr="00057093">
        <w:tc>
          <w:tcPr>
            <w:tcW w:w="3969" w:type="dxa"/>
            <w:tcBorders>
              <w:bottom w:val="single" w:sz="4" w:space="0" w:color="4472C4" w:themeColor="accent1"/>
            </w:tcBorders>
          </w:tcPr>
          <w:sdt>
            <w:sdtPr>
              <w:id w:val="-1391490672"/>
              <w:placeholder>
                <w:docPart w:val="19749EF2C6CF37488BF749F8B1C6B7B2"/>
              </w:placeholder>
              <w:showingPlcHdr/>
            </w:sdtPr>
            <w:sdtContent>
              <w:p w14:paraId="76A99B36" w14:textId="77777777" w:rsidR="00693DAE" w:rsidRPr="00693DAE" w:rsidRDefault="00693DAE" w:rsidP="00057093">
                <w:pPr>
                  <w:tabs>
                    <w:tab w:val="center" w:pos="1485"/>
                  </w:tabs>
                  <w:spacing w:before="100" w:after="10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2835" w:type="dxa"/>
            <w:tcBorders>
              <w:bottom w:val="single" w:sz="4" w:space="0" w:color="4472C4" w:themeColor="accent1"/>
            </w:tcBorders>
          </w:tcPr>
          <w:sdt>
            <w:sdtPr>
              <w:id w:val="-998652743"/>
              <w:placeholder>
                <w:docPart w:val="39E366739AEBAA4C916EF7CDA65F3813"/>
              </w:placeholder>
              <w:showingPlcHdr/>
            </w:sdtPr>
            <w:sdtContent>
              <w:p w14:paraId="63B450B7" w14:textId="77777777" w:rsidR="00693DAE" w:rsidRPr="00693DAE" w:rsidRDefault="00693DAE" w:rsidP="00057093">
                <w:pPr>
                  <w:tabs>
                    <w:tab w:val="center" w:pos="1485"/>
                  </w:tabs>
                  <w:spacing w:before="100" w:after="10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2542" w:type="dxa"/>
            <w:tcBorders>
              <w:bottom w:val="single" w:sz="4" w:space="0" w:color="4472C4" w:themeColor="accent1"/>
            </w:tcBorders>
          </w:tcPr>
          <w:p w14:paraId="17895E1D" w14:textId="77777777" w:rsidR="00693DAE" w:rsidRDefault="00693DAE" w:rsidP="00057093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32CE1E4" w14:textId="77777777" w:rsidR="00693DAE" w:rsidRDefault="00693DAE" w:rsidP="005021CE">
      <w:pPr>
        <w:pStyle w:val="Sinespaciado"/>
        <w:rPr>
          <w:rFonts w:ascii="Arial" w:hAnsi="Arial" w:cs="Arial"/>
          <w:b/>
          <w:bCs/>
          <w:sz w:val="22"/>
          <w:szCs w:val="22"/>
        </w:rPr>
      </w:pPr>
    </w:p>
    <w:p w14:paraId="6BE29049" w14:textId="77777777" w:rsidR="002177A9" w:rsidRPr="005021CE" w:rsidRDefault="002177A9" w:rsidP="005021CE">
      <w:pPr>
        <w:pStyle w:val="Sinespaciad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5021CE" w:rsidRPr="005021CE" w14:paraId="6A2C5C30" w14:textId="77777777" w:rsidTr="005021CE">
        <w:trPr>
          <w:jc w:val="center"/>
        </w:trPr>
        <w:tc>
          <w:tcPr>
            <w:tcW w:w="3969" w:type="dxa"/>
          </w:tcPr>
          <w:p w14:paraId="6DC64405" w14:textId="77777777" w:rsidR="005021CE" w:rsidRPr="005021CE" w:rsidRDefault="005021CE" w:rsidP="005021C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21CE">
              <w:rPr>
                <w:rFonts w:ascii="Arial" w:hAnsi="Arial" w:cs="Arial"/>
                <w:b/>
                <w:bCs/>
                <w:sz w:val="22"/>
                <w:szCs w:val="22"/>
              </w:rPr>
              <w:t>FIRMA DEL SOLICITANTE</w:t>
            </w:r>
          </w:p>
        </w:tc>
      </w:tr>
      <w:tr w:rsidR="005021CE" w14:paraId="5549311C" w14:textId="77777777" w:rsidTr="005021CE">
        <w:trPr>
          <w:jc w:val="center"/>
        </w:trPr>
        <w:tc>
          <w:tcPr>
            <w:tcW w:w="3969" w:type="dxa"/>
          </w:tcPr>
          <w:p w14:paraId="42D99EB0" w14:textId="77777777" w:rsidR="005021CE" w:rsidRDefault="005021CE" w:rsidP="00836AFA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1A9AC71" w14:textId="77777777" w:rsidR="005021CE" w:rsidRDefault="005021CE" w:rsidP="00836AFA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3EDD2A4" w14:textId="77777777" w:rsidR="00693DAE" w:rsidRPr="009147FE" w:rsidRDefault="00693DAE" w:rsidP="00836AFA">
      <w:pPr>
        <w:spacing w:after="240"/>
        <w:rPr>
          <w:rFonts w:ascii="Times New Roman" w:eastAsia="Times New Roman" w:hAnsi="Times New Roman" w:cs="Times New Roman"/>
        </w:rPr>
      </w:pPr>
    </w:p>
    <w:sectPr w:rsidR="00693DAE" w:rsidRPr="009147FE">
      <w:headerReference w:type="default" r:id="rId15"/>
      <w:footerReference w:type="default" r:id="rId16"/>
      <w:pgSz w:w="12240" w:h="15840"/>
      <w:pgMar w:top="2062" w:right="1466" w:bottom="2094" w:left="1418" w:header="709" w:footer="6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DC0A" w14:textId="77777777" w:rsidR="00D36DCC" w:rsidRDefault="00D36DCC">
      <w:r>
        <w:separator/>
      </w:r>
    </w:p>
  </w:endnote>
  <w:endnote w:type="continuationSeparator" w:id="0">
    <w:p w14:paraId="35D340C0" w14:textId="77777777" w:rsidR="00D36DCC" w:rsidRDefault="00D3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ublic Sans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2DA" w14:textId="77777777" w:rsidR="00FC0AD6" w:rsidRPr="00693DA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Montserrat Medium" w:hAnsi="Arial" w:cs="Arial"/>
        <w:i/>
        <w:color w:val="014D9B"/>
        <w:sz w:val="16"/>
        <w:szCs w:val="16"/>
      </w:rPr>
    </w:pPr>
    <w:r w:rsidRPr="00693DAE">
      <w:rPr>
        <w:rFonts w:ascii="Arial" w:eastAsia="Montserrat Medium" w:hAnsi="Arial" w:cs="Arial"/>
        <w:i/>
        <w:color w:val="014D9B"/>
        <w:sz w:val="16"/>
        <w:szCs w:val="16"/>
      </w:rPr>
      <w:t>“202</w:t>
    </w:r>
    <w:r w:rsidR="00693DAE" w:rsidRPr="00693DAE">
      <w:rPr>
        <w:rFonts w:ascii="Arial" w:eastAsia="Montserrat Medium" w:hAnsi="Arial" w:cs="Arial"/>
        <w:i/>
        <w:color w:val="014D9B"/>
        <w:sz w:val="16"/>
        <w:szCs w:val="16"/>
      </w:rPr>
      <w:t>6</w:t>
    </w:r>
    <w:r w:rsidRPr="00693DAE">
      <w:rPr>
        <w:rFonts w:ascii="Arial" w:eastAsia="Montserrat Medium" w:hAnsi="Arial" w:cs="Arial"/>
        <w:i/>
        <w:color w:val="014D9B"/>
        <w:sz w:val="16"/>
        <w:szCs w:val="16"/>
      </w:rPr>
      <w:t xml:space="preserve">, </w:t>
    </w:r>
    <w:r w:rsidR="00693DAE" w:rsidRPr="00693DAE">
      <w:rPr>
        <w:rFonts w:ascii="Arial" w:hAnsi="Arial" w:cs="Arial"/>
        <w:i/>
        <w:iCs/>
        <w:color w:val="014D9B"/>
        <w:sz w:val="16"/>
        <w:szCs w:val="16"/>
      </w:rPr>
      <w:t> Año del Bicentenario de la Abolición de la Esclavitud en el Estado</w:t>
    </w:r>
    <w:r w:rsidRPr="00693DAE">
      <w:rPr>
        <w:rFonts w:ascii="Arial" w:eastAsia="Montserrat Medium" w:hAnsi="Arial" w:cs="Arial"/>
        <w:i/>
        <w:color w:val="014D9B"/>
        <w:sz w:val="16"/>
        <w:szCs w:val="16"/>
      </w:rPr>
      <w:t>”</w:t>
    </w:r>
  </w:p>
  <w:p w14:paraId="507ACAC5" w14:textId="77777777" w:rsidR="00FC0AD6" w:rsidRDefault="00FC0A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Montserrat Medium" w:eastAsia="Montserrat Medium" w:hAnsi="Montserrat Medium" w:cs="Montserrat Medium"/>
        <w:i/>
        <w:color w:val="000000"/>
        <w:sz w:val="16"/>
        <w:szCs w:val="16"/>
      </w:rPr>
    </w:pPr>
  </w:p>
  <w:p w14:paraId="11C1BC8A" w14:textId="77777777" w:rsidR="0078448D" w:rsidRPr="0078448D" w:rsidRDefault="0078448D" w:rsidP="0078448D">
    <w:pPr>
      <w:ind w:left="3969" w:right="-567"/>
      <w:jc w:val="right"/>
      <w:rPr>
        <w:rFonts w:ascii="Times New Roman" w:eastAsia="Times New Roman" w:hAnsi="Times New Roman" w:cs="Times New Roman"/>
        <w:lang w:eastAsia="es-MX"/>
      </w:rPr>
    </w:pPr>
    <w:r w:rsidRPr="0078448D">
      <w:rPr>
        <w:rFonts w:ascii="Montserrat" w:eastAsia="Times New Roman" w:hAnsi="Montserrat" w:cs="Times New Roman"/>
        <w:color w:val="014D9B"/>
        <w:sz w:val="16"/>
        <w:szCs w:val="16"/>
        <w:lang w:eastAsia="es-MX"/>
      </w:rPr>
      <w:t>Oficinas de la Coordinación de Política Digital</w:t>
    </w:r>
  </w:p>
  <w:p w14:paraId="506AB853" w14:textId="77777777" w:rsidR="0078448D" w:rsidRPr="0078448D" w:rsidRDefault="0078448D" w:rsidP="0078448D">
    <w:pPr>
      <w:ind w:left="3969" w:right="-567"/>
      <w:jc w:val="right"/>
      <w:rPr>
        <w:rFonts w:ascii="Times New Roman" w:eastAsia="Times New Roman" w:hAnsi="Times New Roman" w:cs="Times New Roman"/>
        <w:lang w:eastAsia="es-MX"/>
      </w:rPr>
    </w:pPr>
    <w:r w:rsidRPr="0078448D">
      <w:rPr>
        <w:rFonts w:ascii="Montserrat" w:eastAsia="Times New Roman" w:hAnsi="Montserrat" w:cs="Times New Roman"/>
        <w:color w:val="014D9B"/>
        <w:sz w:val="16"/>
        <w:szCs w:val="16"/>
        <w:lang w:eastAsia="es-MX"/>
      </w:rPr>
      <w:t>Calle Aldama No. 720, Col. Centro, Chihuahua, Chih.</w:t>
    </w:r>
    <w:r w:rsidRPr="0078448D">
      <w:rPr>
        <w:rFonts w:ascii="Aptos" w:eastAsia="Times New Roman" w:hAnsi="Aptos" w:cs="Times New Roman"/>
        <w:color w:val="000000"/>
        <w:lang w:eastAsia="es-MX"/>
      </w:rPr>
      <w:t> </w:t>
    </w:r>
  </w:p>
  <w:p w14:paraId="292E18DA" w14:textId="77777777" w:rsidR="0078448D" w:rsidRPr="0078448D" w:rsidRDefault="0078448D" w:rsidP="0078448D">
    <w:pPr>
      <w:ind w:left="3969" w:right="-567"/>
      <w:jc w:val="right"/>
      <w:rPr>
        <w:rFonts w:ascii="Times New Roman" w:eastAsia="Times New Roman" w:hAnsi="Times New Roman" w:cs="Times New Roman"/>
        <w:lang w:eastAsia="es-MX"/>
      </w:rPr>
    </w:pPr>
    <w:r w:rsidRPr="0078448D">
      <w:rPr>
        <w:rFonts w:ascii="Montserrat" w:eastAsia="Times New Roman" w:hAnsi="Montserrat" w:cs="Times New Roman"/>
        <w:color w:val="014D9B"/>
        <w:sz w:val="16"/>
        <w:szCs w:val="16"/>
        <w:lang w:eastAsia="es-MX"/>
      </w:rPr>
      <w:t>Teléfono: (614) 429-33-00 Ext. 11181</w:t>
    </w:r>
  </w:p>
  <w:p w14:paraId="687C2EB9" w14:textId="77777777" w:rsidR="00FC0AD6" w:rsidRPr="0078448D" w:rsidRDefault="00000000" w:rsidP="0078448D">
    <w:pPr>
      <w:ind w:left="3969" w:right="-567"/>
      <w:jc w:val="right"/>
      <w:rPr>
        <w:rFonts w:ascii="Times New Roman" w:eastAsia="Times New Roman" w:hAnsi="Times New Roman" w:cs="Times New Roman"/>
        <w:lang w:eastAsia="es-MX"/>
      </w:rPr>
    </w:pPr>
    <w:r w:rsidRPr="00AB02D7">
      <w:rPr>
        <w:rFonts w:ascii="Montserrat Medium" w:eastAsia="Montserrat Medium" w:hAnsi="Montserrat Medium" w:cs="Montserrat Medium"/>
        <w:b/>
        <w:bCs/>
        <w:color w:val="014D9B"/>
        <w:sz w:val="19"/>
        <w:szCs w:val="19"/>
      </w:rPr>
      <w:t>www.chihuahua.gob.mx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5E53" w14:textId="77777777" w:rsidR="00D36DCC" w:rsidRDefault="00D36DCC">
      <w:r>
        <w:separator/>
      </w:r>
    </w:p>
  </w:footnote>
  <w:footnote w:type="continuationSeparator" w:id="0">
    <w:p w14:paraId="37AA5D4C" w14:textId="77777777" w:rsidR="00D36DCC" w:rsidRDefault="00D36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3A77" w14:textId="77777777" w:rsidR="00FC0AD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2552"/>
      <w:rPr>
        <w:rFonts w:ascii="Public Sans" w:eastAsia="Public Sans" w:hAnsi="Public Sans" w:cs="Public Sans"/>
        <w:b/>
        <w:i/>
        <w:color w:val="000000"/>
        <w:sz w:val="21"/>
        <w:szCs w:val="21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34C49E33" wp14:editId="75F5D24E">
          <wp:simplePos x="0" y="0"/>
          <wp:positionH relativeFrom="margin">
            <wp:posOffset>3747135</wp:posOffset>
          </wp:positionH>
          <wp:positionV relativeFrom="margin">
            <wp:posOffset>-838613</wp:posOffset>
          </wp:positionV>
          <wp:extent cx="2555240" cy="487045"/>
          <wp:effectExtent l="0" t="0" r="0" b="0"/>
          <wp:wrapSquare wrapText="bothSides" distT="0" distB="0" distL="114300" distR="114300"/>
          <wp:docPr id="196957566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5240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482DB25" w14:textId="77777777" w:rsidR="00FC0AD6" w:rsidRDefault="00FC0A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2552"/>
      <w:rPr>
        <w:rFonts w:ascii="Public Sans" w:eastAsia="Public Sans" w:hAnsi="Public Sans" w:cs="Public Sans"/>
        <w:b/>
        <w:i/>
        <w:color w:val="000000"/>
        <w:sz w:val="21"/>
        <w:szCs w:val="21"/>
      </w:rPr>
    </w:pPr>
  </w:p>
  <w:p w14:paraId="6B1DF434" w14:textId="77777777" w:rsidR="00FC0AD6" w:rsidRDefault="00FC0A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2552"/>
      <w:rPr>
        <w:rFonts w:ascii="Public Sans" w:eastAsia="Public Sans" w:hAnsi="Public Sans" w:cs="Public Sans"/>
        <w:b/>
        <w:i/>
        <w:color w:val="000000"/>
        <w:sz w:val="21"/>
        <w:szCs w:val="21"/>
      </w:rPr>
    </w:pPr>
  </w:p>
  <w:p w14:paraId="772E5FF4" w14:textId="77777777" w:rsidR="00FC0AD6" w:rsidRDefault="00FC0A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2552"/>
      <w:jc w:val="right"/>
      <w:rPr>
        <w:rFonts w:ascii="Public Sans" w:eastAsia="Public Sans" w:hAnsi="Public Sans" w:cs="Public Sans"/>
        <w:b/>
        <w:i/>
        <w:color w:val="000000"/>
        <w:sz w:val="21"/>
        <w:szCs w:val="21"/>
      </w:rPr>
    </w:pPr>
  </w:p>
  <w:p w14:paraId="49241797" w14:textId="77777777" w:rsidR="00FC0AD6" w:rsidRDefault="00FC0A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2552"/>
      <w:jc w:val="right"/>
      <w:rPr>
        <w:rFonts w:ascii="Public Sans" w:eastAsia="Public Sans" w:hAnsi="Public Sans" w:cs="Public Sans"/>
        <w:b/>
        <w:i/>
        <w:color w:val="000000"/>
        <w:sz w:val="21"/>
        <w:szCs w:val="21"/>
      </w:rPr>
    </w:pPr>
  </w:p>
  <w:p w14:paraId="08A9D0C1" w14:textId="77777777" w:rsidR="00FC0AD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2552"/>
      <w:jc w:val="right"/>
      <w:rPr>
        <w:color w:val="000000"/>
      </w:rPr>
    </w:pPr>
    <w:r>
      <w:rPr>
        <w:rFonts w:ascii="Public Sans" w:eastAsia="Public Sans" w:hAnsi="Public Sans" w:cs="Public Sans"/>
        <w:b/>
        <w:i/>
        <w:color w:val="000000"/>
        <w:sz w:val="21"/>
        <w:szCs w:val="21"/>
      </w:rPr>
      <w:t>COORDINACIÓN DE POLÍTICA DIGITAL</w:t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7291FAFC" wp14:editId="655691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02245" cy="10097770"/>
          <wp:effectExtent l="0" t="0" r="0" b="0"/>
          <wp:wrapNone/>
          <wp:docPr id="196957566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2245" cy="10097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4D2"/>
    <w:multiLevelType w:val="multilevel"/>
    <w:tmpl w:val="322A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92F16"/>
    <w:multiLevelType w:val="hybridMultilevel"/>
    <w:tmpl w:val="7D4C6012"/>
    <w:lvl w:ilvl="0" w:tplc="5DF629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D0F85"/>
    <w:multiLevelType w:val="hybridMultilevel"/>
    <w:tmpl w:val="42E828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94044">
    <w:abstractNumId w:val="1"/>
  </w:num>
  <w:num w:numId="2" w16cid:durableId="1767070276">
    <w:abstractNumId w:val="0"/>
  </w:num>
  <w:num w:numId="3" w16cid:durableId="20399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AD6"/>
    <w:rsid w:val="0003658F"/>
    <w:rsid w:val="000866AE"/>
    <w:rsid w:val="001725EE"/>
    <w:rsid w:val="002177A9"/>
    <w:rsid w:val="00267CB8"/>
    <w:rsid w:val="002A36EE"/>
    <w:rsid w:val="003850E6"/>
    <w:rsid w:val="003A4535"/>
    <w:rsid w:val="004447DD"/>
    <w:rsid w:val="005021CE"/>
    <w:rsid w:val="005E105E"/>
    <w:rsid w:val="005F07D4"/>
    <w:rsid w:val="00657FA9"/>
    <w:rsid w:val="00693DAE"/>
    <w:rsid w:val="006E49D2"/>
    <w:rsid w:val="00726DCE"/>
    <w:rsid w:val="00727240"/>
    <w:rsid w:val="0078448D"/>
    <w:rsid w:val="007D10A5"/>
    <w:rsid w:val="008064F5"/>
    <w:rsid w:val="00836AFA"/>
    <w:rsid w:val="008B7C90"/>
    <w:rsid w:val="009147FE"/>
    <w:rsid w:val="00AB02D7"/>
    <w:rsid w:val="00B30031"/>
    <w:rsid w:val="00BE39FE"/>
    <w:rsid w:val="00C05280"/>
    <w:rsid w:val="00C94FC5"/>
    <w:rsid w:val="00D36DCC"/>
    <w:rsid w:val="00DE1B0B"/>
    <w:rsid w:val="00E10C88"/>
    <w:rsid w:val="00E778FE"/>
    <w:rsid w:val="00F165DC"/>
    <w:rsid w:val="00FC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41B47"/>
  <w15:docId w15:val="{74B5DE6A-BE57-2C46-8701-5BECD914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s5">
    <w:name w:val="s5"/>
    <w:basedOn w:val="Fuentedeprrafopredeter"/>
    <w:rsid w:val="00A27837"/>
  </w:style>
  <w:style w:type="character" w:customStyle="1" w:styleId="apple-converted-space">
    <w:name w:val="apple-converted-space"/>
    <w:basedOn w:val="Fuentedeprrafopredeter"/>
    <w:rsid w:val="00A27837"/>
  </w:style>
  <w:style w:type="paragraph" w:styleId="Prrafodelista">
    <w:name w:val="List Paragraph"/>
    <w:basedOn w:val="Normal"/>
    <w:uiPriority w:val="34"/>
    <w:qFormat/>
    <w:rsid w:val="00EC58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01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Fuerte">
    <w:name w:val="Strong"/>
    <w:basedOn w:val="Fuentedeprrafopredeter"/>
    <w:uiPriority w:val="22"/>
    <w:qFormat/>
    <w:rsid w:val="00FA016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160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602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5F0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267CB8"/>
    <w:rPr>
      <w:b/>
      <w:bCs/>
      <w:smallCaps/>
      <w:color w:val="4472C4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F165DC"/>
    <w:rPr>
      <w:b/>
      <w:bCs/>
      <w:i/>
      <w:iCs/>
      <w:spacing w:val="5"/>
    </w:rPr>
  </w:style>
  <w:style w:type="character" w:styleId="Referenciasutil">
    <w:name w:val="Subtle Reference"/>
    <w:basedOn w:val="Fuentedeprrafopredeter"/>
    <w:uiPriority w:val="31"/>
    <w:qFormat/>
    <w:rsid w:val="00F165DC"/>
    <w:rPr>
      <w:smallCaps/>
      <w:color w:val="5A5A5A" w:themeColor="text1" w:themeTint="A5"/>
    </w:rPr>
  </w:style>
  <w:style w:type="paragraph" w:styleId="Sinespaciado">
    <w:name w:val="No Spacing"/>
    <w:uiPriority w:val="1"/>
    <w:qFormat/>
    <w:rsid w:val="00F165DC"/>
  </w:style>
  <w:style w:type="character" w:styleId="nfasissutil">
    <w:name w:val="Subtle Emphasis"/>
    <w:basedOn w:val="Fuentedeprrafopredeter"/>
    <w:uiPriority w:val="19"/>
    <w:qFormat/>
    <w:rsid w:val="00F165DC"/>
    <w:rPr>
      <w:i/>
      <w:iCs/>
      <w:color w:val="404040" w:themeColor="text1" w:themeTint="BF"/>
    </w:rPr>
  </w:style>
  <w:style w:type="character" w:styleId="Textodelmarcadordeposicin">
    <w:name w:val="Placeholder Text"/>
    <w:basedOn w:val="Fuentedeprrafopredeter"/>
    <w:uiPriority w:val="99"/>
    <w:semiHidden/>
    <w:rsid w:val="00693D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sv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088B3F1DFFD44D8F5C63A3928BA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A37BA-62C8-4949-BDFA-C09F7E9D2C2F}"/>
      </w:docPartPr>
      <w:docPartBody>
        <w:p w:rsidR="002F5AA2" w:rsidRDefault="00C571A8" w:rsidP="00C571A8">
          <w:pPr>
            <w:pStyle w:val="DD088B3F1DFFD44D8F5C63A3928BAC6D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D41C9EA6D7774186AFA014DE02E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17AA7-FFBD-A143-B641-F4153C2AB7B1}"/>
      </w:docPartPr>
      <w:docPartBody>
        <w:p w:rsidR="002F5AA2" w:rsidRDefault="00C571A8" w:rsidP="00C571A8">
          <w:pPr>
            <w:pStyle w:val="8FD41C9EA6D7774186AFA014DE02EE80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C457E2B743934685BAA63EE573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640BA-B8AD-A94D-B681-0793B149417D}"/>
      </w:docPartPr>
      <w:docPartBody>
        <w:p w:rsidR="002F5AA2" w:rsidRDefault="00C571A8" w:rsidP="00C571A8">
          <w:pPr>
            <w:pStyle w:val="99C457E2B743934685BAA63EE573E323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21B69DDBD6784097EA5D0140C66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729FB-5C02-514F-AB95-C915658305C4}"/>
      </w:docPartPr>
      <w:docPartBody>
        <w:p w:rsidR="002F5AA2" w:rsidRDefault="00C571A8" w:rsidP="00C571A8">
          <w:pPr>
            <w:pStyle w:val="5B21B69DDBD6784097EA5D0140C66870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3FEF4C9393254299D5B47EB855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157BD-2105-1244-BBB3-8AE06FBB58CB}"/>
      </w:docPartPr>
      <w:docPartBody>
        <w:p w:rsidR="002F5AA2" w:rsidRDefault="00C571A8" w:rsidP="00C571A8">
          <w:pPr>
            <w:pStyle w:val="233FEF4C9393254299D5B47EB8554598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EA86BF66BE4E4DB2F43C51AD4DE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54BD3-0167-E94D-A5CC-1149DDFA1D17}"/>
      </w:docPartPr>
      <w:docPartBody>
        <w:p w:rsidR="002F5AA2" w:rsidRDefault="00C571A8" w:rsidP="00C571A8">
          <w:pPr>
            <w:pStyle w:val="F5EA86BF66BE4E4DB2F43C51AD4DE208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749EF2C6CF37488BF749F8B1C6B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B13BE-0212-D944-85DA-3767037D477A}"/>
      </w:docPartPr>
      <w:docPartBody>
        <w:p w:rsidR="002F5AA2" w:rsidRDefault="00C571A8" w:rsidP="00C571A8">
          <w:pPr>
            <w:pStyle w:val="19749EF2C6CF37488BF749F8B1C6B7B2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E366739AEBAA4C916EF7CDA65F3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F0E47-1466-F94E-8F29-FCEDC2CDF577}"/>
      </w:docPartPr>
      <w:docPartBody>
        <w:p w:rsidR="002F5AA2" w:rsidRDefault="00C571A8" w:rsidP="00C571A8">
          <w:pPr>
            <w:pStyle w:val="39E366739AEBAA4C916EF7CDA65F3813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BD42FA3F2F6649B25129729CC2F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FB2A1-1452-924C-AD32-2042C298A6E1}"/>
      </w:docPartPr>
      <w:docPartBody>
        <w:p w:rsidR="002F5AA2" w:rsidRDefault="00C571A8" w:rsidP="00C571A8">
          <w:pPr>
            <w:pStyle w:val="01BD42FA3F2F6649B25129729CC2FEBD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ublic Sans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A8"/>
    <w:rsid w:val="002A36EE"/>
    <w:rsid w:val="002F5AA2"/>
    <w:rsid w:val="00726DCE"/>
    <w:rsid w:val="00914F12"/>
    <w:rsid w:val="00C571A8"/>
    <w:rsid w:val="00E7329C"/>
    <w:rsid w:val="00F2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71A8"/>
    <w:rPr>
      <w:color w:val="808080"/>
    </w:rPr>
  </w:style>
  <w:style w:type="paragraph" w:customStyle="1" w:styleId="DD088B3F1DFFD44D8F5C63A3928BAC6D">
    <w:name w:val="DD088B3F1DFFD44D8F5C63A3928BAC6D"/>
    <w:rsid w:val="00C571A8"/>
  </w:style>
  <w:style w:type="paragraph" w:customStyle="1" w:styleId="8FD41C9EA6D7774186AFA014DE02EE80">
    <w:name w:val="8FD41C9EA6D7774186AFA014DE02EE80"/>
    <w:rsid w:val="00C571A8"/>
  </w:style>
  <w:style w:type="paragraph" w:customStyle="1" w:styleId="99C457E2B743934685BAA63EE573E323">
    <w:name w:val="99C457E2B743934685BAA63EE573E323"/>
    <w:rsid w:val="00C571A8"/>
  </w:style>
  <w:style w:type="paragraph" w:customStyle="1" w:styleId="5B21B69DDBD6784097EA5D0140C66870">
    <w:name w:val="5B21B69DDBD6784097EA5D0140C66870"/>
    <w:rsid w:val="00C571A8"/>
  </w:style>
  <w:style w:type="paragraph" w:customStyle="1" w:styleId="233FEF4C9393254299D5B47EB8554598">
    <w:name w:val="233FEF4C9393254299D5B47EB8554598"/>
    <w:rsid w:val="00C571A8"/>
  </w:style>
  <w:style w:type="paragraph" w:customStyle="1" w:styleId="F5EA86BF66BE4E4DB2F43C51AD4DE208">
    <w:name w:val="F5EA86BF66BE4E4DB2F43C51AD4DE208"/>
    <w:rsid w:val="00C571A8"/>
  </w:style>
  <w:style w:type="paragraph" w:customStyle="1" w:styleId="19749EF2C6CF37488BF749F8B1C6B7B2">
    <w:name w:val="19749EF2C6CF37488BF749F8B1C6B7B2"/>
    <w:rsid w:val="00C571A8"/>
  </w:style>
  <w:style w:type="paragraph" w:customStyle="1" w:styleId="39E366739AEBAA4C916EF7CDA65F3813">
    <w:name w:val="39E366739AEBAA4C916EF7CDA65F3813"/>
    <w:rsid w:val="00C571A8"/>
  </w:style>
  <w:style w:type="paragraph" w:customStyle="1" w:styleId="01BD42FA3F2F6649B25129729CC2FEBD">
    <w:name w:val="01BD42FA3F2F6649B25129729CC2FEBD"/>
    <w:rsid w:val="00C57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5SP0UpRRcMG4swsxkxJLq0xDJw==">CgMxLjA4AHIhMUI5dUJLa2xVQ0loV19xNl9sWHNFRXNtVjlKTVB3eEt2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7F216A-80E8-B545-A33F-3B59D809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Jesus Rodriguez</cp:lastModifiedBy>
  <cp:revision>3</cp:revision>
  <cp:lastPrinted>2026-03-18T19:05:00Z</cp:lastPrinted>
  <dcterms:created xsi:type="dcterms:W3CDTF">2026-03-23T15:32:00Z</dcterms:created>
  <dcterms:modified xsi:type="dcterms:W3CDTF">2026-03-23T15:33:00Z</dcterms:modified>
</cp:coreProperties>
</file>