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1EB9" w14:textId="384316B5" w:rsidR="003F5690" w:rsidRPr="003F5690"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Chihuahua, Chih., </w:t>
      </w:r>
      <w:r w:rsidR="00F13C49">
        <w:rPr>
          <w:rFonts w:ascii="Public Sans" w:eastAsia="Calibri" w:hAnsi="Public Sans" w:cs="Arial"/>
          <w:b/>
          <w:bCs/>
          <w:sz w:val="21"/>
          <w:szCs w:val="21"/>
          <w:lang w:val="es-ES"/>
        </w:rPr>
        <w:t xml:space="preserve">a </w:t>
      </w:r>
      <w:r w:rsidR="00F13C49" w:rsidRPr="00DB7D46">
        <w:rPr>
          <w:rFonts w:ascii="Public Sans" w:eastAsia="Calibri" w:hAnsi="Public Sans" w:cs="Arial"/>
          <w:b/>
          <w:bCs/>
          <w:sz w:val="21"/>
          <w:szCs w:val="21"/>
          <w:highlight w:val="yellow"/>
          <w:lang w:val="es-ES"/>
        </w:rPr>
        <w:t>***</w:t>
      </w:r>
      <w:r w:rsidR="00CC2AF1" w:rsidRPr="00DB7D46">
        <w:rPr>
          <w:rFonts w:ascii="Public Sans" w:eastAsia="Calibri" w:hAnsi="Public Sans" w:cs="Arial"/>
          <w:b/>
          <w:bCs/>
          <w:sz w:val="21"/>
          <w:szCs w:val="21"/>
          <w:highlight w:val="yellow"/>
          <w:lang w:val="es-ES"/>
        </w:rPr>
        <w:t xml:space="preserve">de </w:t>
      </w:r>
      <w:r w:rsidR="00F13C49" w:rsidRPr="00DB7D46">
        <w:rPr>
          <w:rFonts w:ascii="Public Sans" w:eastAsia="Calibri" w:hAnsi="Public Sans" w:cs="Arial"/>
          <w:b/>
          <w:bCs/>
          <w:sz w:val="21"/>
          <w:szCs w:val="21"/>
          <w:highlight w:val="yellow"/>
          <w:lang w:val="es-ES"/>
        </w:rPr>
        <w:t>***</w:t>
      </w:r>
      <w:r w:rsidRPr="00DB7D46">
        <w:rPr>
          <w:rFonts w:ascii="Public Sans" w:eastAsia="Calibri" w:hAnsi="Public Sans" w:cs="Arial"/>
          <w:b/>
          <w:bCs/>
          <w:sz w:val="21"/>
          <w:szCs w:val="21"/>
          <w:highlight w:val="yellow"/>
          <w:lang w:val="es-ES"/>
        </w:rPr>
        <w:t>de 2025</w:t>
      </w:r>
    </w:p>
    <w:p w14:paraId="7B127E36" w14:textId="4C988806" w:rsidR="003F5690"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No. Oficio: </w:t>
      </w:r>
      <w:r w:rsidRPr="00DB7D46">
        <w:rPr>
          <w:rFonts w:ascii="Public Sans" w:eastAsia="Calibri" w:hAnsi="Public Sans" w:cs="Arial"/>
          <w:b/>
          <w:bCs/>
          <w:sz w:val="21"/>
          <w:szCs w:val="21"/>
          <w:highlight w:val="yellow"/>
          <w:lang w:val="es-ES"/>
        </w:rPr>
        <w:t>SFP-</w:t>
      </w:r>
      <w:r w:rsidR="00F13C49" w:rsidRPr="00DB7D46">
        <w:rPr>
          <w:rFonts w:ascii="Public Sans" w:eastAsia="Calibri" w:hAnsi="Public Sans" w:cs="Arial"/>
          <w:b/>
          <w:bCs/>
          <w:sz w:val="21"/>
          <w:szCs w:val="21"/>
          <w:highlight w:val="yellow"/>
          <w:lang w:val="es-ES"/>
        </w:rPr>
        <w:t>******</w:t>
      </w:r>
      <w:r w:rsidRPr="00DB7D46">
        <w:rPr>
          <w:rFonts w:ascii="Public Sans" w:eastAsia="Calibri" w:hAnsi="Public Sans" w:cs="Arial"/>
          <w:b/>
          <w:bCs/>
          <w:sz w:val="21"/>
          <w:szCs w:val="21"/>
          <w:highlight w:val="yellow"/>
          <w:lang w:val="es-ES"/>
        </w:rPr>
        <w:t>/2025</w:t>
      </w:r>
    </w:p>
    <w:p w14:paraId="2950CF42" w14:textId="77777777" w:rsidR="00F13C49"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Asunto: Solicitud </w:t>
      </w:r>
      <w:r w:rsidR="00F13C49">
        <w:rPr>
          <w:rFonts w:ascii="Public Sans" w:eastAsia="Calibri" w:hAnsi="Public Sans" w:cs="Arial"/>
          <w:b/>
          <w:bCs/>
          <w:sz w:val="21"/>
          <w:szCs w:val="21"/>
          <w:lang w:val="es-ES"/>
        </w:rPr>
        <w:t>ampliación</w:t>
      </w:r>
    </w:p>
    <w:p w14:paraId="0F80EA1C" w14:textId="24DA703E" w:rsidR="003F5690" w:rsidRPr="003F5690" w:rsidRDefault="00FD6EAE" w:rsidP="003F5690">
      <w:pPr>
        <w:jc w:val="right"/>
        <w:rPr>
          <w:rFonts w:ascii="Public Sans" w:eastAsia="Calibri" w:hAnsi="Public Sans" w:cs="Arial"/>
          <w:b/>
          <w:bCs/>
          <w:sz w:val="21"/>
          <w:szCs w:val="21"/>
          <w:lang w:val="es-ES"/>
        </w:rPr>
      </w:pPr>
      <w:r>
        <w:rPr>
          <w:rFonts w:ascii="Public Sans" w:eastAsia="Calibri" w:hAnsi="Public Sans" w:cs="Arial"/>
          <w:b/>
          <w:bCs/>
          <w:sz w:val="21"/>
          <w:szCs w:val="21"/>
          <w:lang w:val="es-ES"/>
        </w:rPr>
        <w:t>de</w:t>
      </w:r>
      <w:r w:rsidR="00F13C49">
        <w:rPr>
          <w:rFonts w:ascii="Public Sans" w:eastAsia="Calibri" w:hAnsi="Public Sans" w:cs="Arial"/>
          <w:b/>
          <w:bCs/>
          <w:sz w:val="21"/>
          <w:szCs w:val="21"/>
          <w:lang w:val="es-ES"/>
        </w:rPr>
        <w:t xml:space="preserve"> plazo </w:t>
      </w:r>
      <w:r>
        <w:rPr>
          <w:rFonts w:ascii="Public Sans" w:eastAsia="Calibri" w:hAnsi="Public Sans" w:cs="Arial"/>
          <w:b/>
          <w:bCs/>
          <w:sz w:val="21"/>
          <w:szCs w:val="21"/>
          <w:lang w:val="es-ES"/>
        </w:rPr>
        <w:t xml:space="preserve">para dar </w:t>
      </w:r>
      <w:r w:rsidR="00F13C49">
        <w:rPr>
          <w:rFonts w:ascii="Public Sans" w:eastAsia="Calibri" w:hAnsi="Public Sans" w:cs="Arial"/>
          <w:b/>
          <w:bCs/>
          <w:sz w:val="21"/>
          <w:szCs w:val="21"/>
          <w:lang w:val="es-ES"/>
        </w:rPr>
        <w:t>respuesta</w:t>
      </w:r>
    </w:p>
    <w:p w14:paraId="7F9F8A2B" w14:textId="77777777" w:rsidR="008D5199" w:rsidRDefault="008D5199" w:rsidP="008D5199">
      <w:pPr>
        <w:ind w:right="-142"/>
        <w:rPr>
          <w:rFonts w:ascii="Public Sans" w:eastAsia="Calibri" w:hAnsi="Public Sans" w:cs="Times New Roman"/>
          <w:b/>
          <w:bCs/>
          <w:sz w:val="21"/>
          <w:szCs w:val="21"/>
        </w:rPr>
      </w:pPr>
      <w:bookmarkStart w:id="0" w:name="_Hlk160788327"/>
    </w:p>
    <w:bookmarkEnd w:id="0"/>
    <w:p w14:paraId="14E63C06" w14:textId="77777777" w:rsidR="002A7474" w:rsidRDefault="002A7474" w:rsidP="00B85F27">
      <w:pPr>
        <w:ind w:right="-142"/>
        <w:rPr>
          <w:rFonts w:ascii="Public Sans" w:eastAsia="Calibri" w:hAnsi="Public Sans" w:cs="Times New Roman"/>
          <w:b/>
          <w:bCs/>
          <w:sz w:val="21"/>
          <w:szCs w:val="21"/>
        </w:rPr>
      </w:pPr>
    </w:p>
    <w:p w14:paraId="63ED410A" w14:textId="77777777" w:rsidR="000F0CA1" w:rsidRDefault="000F0CA1" w:rsidP="00426F1B">
      <w:pPr>
        <w:ind w:right="-142"/>
        <w:rPr>
          <w:rFonts w:ascii="Public Sans" w:eastAsia="Calibri" w:hAnsi="Public Sans" w:cs="Times New Roman"/>
          <w:b/>
          <w:bCs/>
          <w:sz w:val="21"/>
          <w:szCs w:val="21"/>
        </w:rPr>
      </w:pPr>
    </w:p>
    <w:p w14:paraId="4D3E0585" w14:textId="77777777" w:rsidR="00F13C49" w:rsidRPr="000844CC" w:rsidRDefault="00F13C49" w:rsidP="00F13C49">
      <w:pPr>
        <w:rPr>
          <w:rFonts w:ascii="Public Sans" w:eastAsia="Times New Roman" w:hAnsi="Public Sans" w:cs="Calibri"/>
          <w:b/>
          <w:bCs/>
          <w:color w:val="000000"/>
          <w:lang w:eastAsia="es-MX"/>
        </w:rPr>
      </w:pPr>
      <w:r w:rsidRPr="000844CC">
        <w:rPr>
          <w:rFonts w:ascii="Public Sans" w:eastAsia="Times New Roman" w:hAnsi="Public Sans" w:cs="Calibri"/>
          <w:b/>
          <w:bCs/>
          <w:color w:val="000000"/>
          <w:lang w:eastAsia="es-MX"/>
        </w:rPr>
        <w:t>LIC. MARÍA FERNANDA ALANÍS RONQUILLO</w:t>
      </w:r>
    </w:p>
    <w:p w14:paraId="322B1D1B" w14:textId="77777777" w:rsidR="00F13C49" w:rsidRPr="000844CC" w:rsidRDefault="00F13C49" w:rsidP="00F13C49">
      <w:pPr>
        <w:rPr>
          <w:rFonts w:ascii="Public Sans" w:eastAsia="Times New Roman" w:hAnsi="Public Sans" w:cs="Calibri"/>
          <w:b/>
          <w:bCs/>
          <w:color w:val="000000"/>
          <w:lang w:eastAsia="es-MX"/>
        </w:rPr>
      </w:pPr>
      <w:r w:rsidRPr="000844CC">
        <w:rPr>
          <w:rFonts w:ascii="Public Sans" w:eastAsia="Times New Roman" w:hAnsi="Public Sans" w:cs="Calibri"/>
          <w:b/>
          <w:bCs/>
          <w:color w:val="000000"/>
          <w:lang w:eastAsia="es-MX"/>
        </w:rPr>
        <w:t xml:space="preserve">DIRECTORA GENERAL DE TRANSPARENCIA Y GESTIÓN DE LA INFORMACIÓN </w:t>
      </w:r>
    </w:p>
    <w:p w14:paraId="5F669A81" w14:textId="4A40C750" w:rsidR="00F13C49" w:rsidRPr="000844CC" w:rsidRDefault="00F13C49" w:rsidP="00F13C49">
      <w:pPr>
        <w:rPr>
          <w:rFonts w:ascii="Public Sans" w:eastAsia="Times New Roman" w:hAnsi="Public Sans" w:cs="Calibri"/>
          <w:b/>
          <w:bCs/>
          <w:color w:val="000000"/>
          <w:lang w:eastAsia="es-MX"/>
        </w:rPr>
      </w:pPr>
      <w:r w:rsidRPr="000844CC">
        <w:rPr>
          <w:rFonts w:ascii="Public Sans" w:eastAsia="Times New Roman" w:hAnsi="Public Sans" w:cs="Calibri"/>
          <w:b/>
          <w:bCs/>
          <w:color w:val="000000"/>
          <w:lang w:eastAsia="es-MX"/>
        </w:rPr>
        <w:t>GUBERNAMENTAL Y RESPONSABLE DE LA UNIDAD DE TRANSPARENCIA</w:t>
      </w:r>
    </w:p>
    <w:p w14:paraId="596F3C71" w14:textId="189D7CCD" w:rsidR="003F5690" w:rsidRPr="000844CC" w:rsidRDefault="003F5690" w:rsidP="003F5690">
      <w:pPr>
        <w:ind w:right="-142"/>
        <w:rPr>
          <w:rFonts w:ascii="Public Sans" w:eastAsia="Calibri" w:hAnsi="Public Sans" w:cs="Times New Roman"/>
          <w:b/>
          <w:bCs/>
        </w:rPr>
      </w:pPr>
      <w:r w:rsidRPr="000844CC">
        <w:rPr>
          <w:rFonts w:ascii="Public Sans" w:eastAsia="Calibri" w:hAnsi="Public Sans" w:cs="Arial"/>
          <w:b/>
          <w:bCs/>
        </w:rPr>
        <w:t>P</w:t>
      </w:r>
      <w:r w:rsidR="008D5199" w:rsidRPr="000844CC">
        <w:rPr>
          <w:rFonts w:ascii="Public Sans" w:eastAsia="Calibri" w:hAnsi="Public Sans" w:cs="Arial"/>
          <w:b/>
          <w:bCs/>
        </w:rPr>
        <w:t xml:space="preserve"> </w:t>
      </w:r>
      <w:r w:rsidRPr="000844CC">
        <w:rPr>
          <w:rFonts w:ascii="Public Sans" w:eastAsia="Calibri" w:hAnsi="Public Sans" w:cs="Arial"/>
          <w:b/>
          <w:bCs/>
        </w:rPr>
        <w:t>R</w:t>
      </w:r>
      <w:r w:rsidR="008D5199" w:rsidRPr="000844CC">
        <w:rPr>
          <w:rFonts w:ascii="Public Sans" w:eastAsia="Calibri" w:hAnsi="Public Sans" w:cs="Arial"/>
          <w:b/>
          <w:bCs/>
        </w:rPr>
        <w:t xml:space="preserve"> </w:t>
      </w:r>
      <w:r w:rsidRPr="000844CC">
        <w:rPr>
          <w:rFonts w:ascii="Public Sans" w:eastAsia="Calibri" w:hAnsi="Public Sans" w:cs="Arial"/>
          <w:b/>
          <w:bCs/>
        </w:rPr>
        <w:t>E</w:t>
      </w:r>
      <w:r w:rsidR="008D5199" w:rsidRPr="000844CC">
        <w:rPr>
          <w:rFonts w:ascii="Public Sans" w:eastAsia="Calibri" w:hAnsi="Public Sans" w:cs="Arial"/>
          <w:b/>
          <w:bCs/>
        </w:rPr>
        <w:t xml:space="preserve"> </w:t>
      </w:r>
      <w:r w:rsidRPr="000844CC">
        <w:rPr>
          <w:rFonts w:ascii="Public Sans" w:eastAsia="Calibri" w:hAnsi="Public Sans" w:cs="Arial"/>
          <w:b/>
          <w:bCs/>
        </w:rPr>
        <w:t>S</w:t>
      </w:r>
      <w:r w:rsidR="008D5199" w:rsidRPr="000844CC">
        <w:rPr>
          <w:rFonts w:ascii="Public Sans" w:eastAsia="Calibri" w:hAnsi="Public Sans" w:cs="Arial"/>
          <w:b/>
          <w:bCs/>
        </w:rPr>
        <w:t xml:space="preserve"> </w:t>
      </w:r>
      <w:r w:rsidRPr="000844CC">
        <w:rPr>
          <w:rFonts w:ascii="Public Sans" w:eastAsia="Calibri" w:hAnsi="Public Sans" w:cs="Arial"/>
          <w:b/>
          <w:bCs/>
        </w:rPr>
        <w:t>E</w:t>
      </w:r>
      <w:r w:rsidR="008D5199" w:rsidRPr="000844CC">
        <w:rPr>
          <w:rFonts w:ascii="Public Sans" w:eastAsia="Calibri" w:hAnsi="Public Sans" w:cs="Arial"/>
          <w:b/>
          <w:bCs/>
        </w:rPr>
        <w:t xml:space="preserve"> </w:t>
      </w:r>
      <w:r w:rsidRPr="000844CC">
        <w:rPr>
          <w:rFonts w:ascii="Public Sans" w:eastAsia="Calibri" w:hAnsi="Public Sans" w:cs="Arial"/>
          <w:b/>
          <w:bCs/>
        </w:rPr>
        <w:t>N</w:t>
      </w:r>
      <w:r w:rsidR="008D5199" w:rsidRPr="000844CC">
        <w:rPr>
          <w:rFonts w:ascii="Public Sans" w:eastAsia="Calibri" w:hAnsi="Public Sans" w:cs="Arial"/>
          <w:b/>
          <w:bCs/>
        </w:rPr>
        <w:t xml:space="preserve"> </w:t>
      </w:r>
      <w:r w:rsidRPr="000844CC">
        <w:rPr>
          <w:rFonts w:ascii="Public Sans" w:eastAsia="Calibri" w:hAnsi="Public Sans" w:cs="Arial"/>
          <w:b/>
          <w:bCs/>
        </w:rPr>
        <w:t>T</w:t>
      </w:r>
      <w:r w:rsidR="008D5199" w:rsidRPr="000844CC">
        <w:rPr>
          <w:rFonts w:ascii="Public Sans" w:eastAsia="Calibri" w:hAnsi="Public Sans" w:cs="Arial"/>
          <w:b/>
          <w:bCs/>
        </w:rPr>
        <w:t xml:space="preserve"> </w:t>
      </w:r>
      <w:r w:rsidRPr="000844CC">
        <w:rPr>
          <w:rFonts w:ascii="Public Sans" w:eastAsia="Calibri" w:hAnsi="Public Sans" w:cs="Arial"/>
          <w:b/>
          <w:bCs/>
        </w:rPr>
        <w:t>E.</w:t>
      </w:r>
    </w:p>
    <w:p w14:paraId="7AE73C8C" w14:textId="77777777" w:rsidR="00FD6EAE" w:rsidRPr="000844CC" w:rsidRDefault="00FD6EAE" w:rsidP="00FD6EAE">
      <w:pPr>
        <w:spacing w:line="276" w:lineRule="auto"/>
        <w:jc w:val="both"/>
        <w:rPr>
          <w:rFonts w:ascii="Public Sans" w:eastAsia="Calibri" w:hAnsi="Public Sans" w:cs="Arial"/>
        </w:rPr>
      </w:pPr>
    </w:p>
    <w:p w14:paraId="5991BFE0" w14:textId="7DB892DB" w:rsidR="00E556B6" w:rsidRPr="000844CC" w:rsidRDefault="00FD6EAE" w:rsidP="00FD6EAE">
      <w:pPr>
        <w:spacing w:line="276" w:lineRule="auto"/>
        <w:jc w:val="both"/>
        <w:rPr>
          <w:rFonts w:ascii="Public Sans" w:hAnsi="Public Sans"/>
        </w:rPr>
      </w:pPr>
      <w:r w:rsidRPr="000844CC">
        <w:rPr>
          <w:rFonts w:ascii="Public Sans" w:eastAsia="Calibri" w:hAnsi="Public Sans" w:cs="Arial"/>
        </w:rPr>
        <w:t>Por este conducto, me</w:t>
      </w:r>
      <w:r w:rsidRPr="000844CC">
        <w:rPr>
          <w:rFonts w:ascii="Public Sans" w:hAnsi="Public Sans"/>
        </w:rPr>
        <w:t xml:space="preserve"> permito hacer referencia al oficio </w:t>
      </w:r>
      <w:r w:rsidRPr="00DB7D46">
        <w:rPr>
          <w:rFonts w:ascii="Public Sans" w:hAnsi="Public Sans"/>
          <w:b/>
          <w:bCs/>
          <w:highlight w:val="yellow"/>
        </w:rPr>
        <w:t>SFP-UT-***/2025</w:t>
      </w:r>
      <w:r w:rsidRPr="000844CC">
        <w:rPr>
          <w:rFonts w:ascii="Public Sans" w:hAnsi="Public Sans"/>
        </w:rPr>
        <w:t xml:space="preserve">, a través del cual, se hizo del conocimiento de esta Unidad Administrativa, la solicitud de acceso a la información con número de folio </w:t>
      </w:r>
      <w:r w:rsidRPr="00DB7D46">
        <w:rPr>
          <w:rFonts w:ascii="Public Sans" w:hAnsi="Public Sans"/>
          <w:highlight w:val="yellow"/>
        </w:rPr>
        <w:t>*****************</w:t>
      </w:r>
      <w:r w:rsidR="00E556B6" w:rsidRPr="000844CC">
        <w:rPr>
          <w:rFonts w:ascii="Public Sans" w:hAnsi="Public Sans"/>
        </w:rPr>
        <w:t>.</w:t>
      </w:r>
    </w:p>
    <w:p w14:paraId="4F904B45" w14:textId="77777777" w:rsidR="00E556B6" w:rsidRPr="000844CC" w:rsidRDefault="00E556B6" w:rsidP="00FD6EAE">
      <w:pPr>
        <w:spacing w:line="276" w:lineRule="auto"/>
        <w:jc w:val="both"/>
        <w:rPr>
          <w:rFonts w:ascii="Public Sans" w:hAnsi="Public Sans"/>
        </w:rPr>
      </w:pPr>
    </w:p>
    <w:p w14:paraId="094A9833" w14:textId="16896065" w:rsidR="000844CC" w:rsidRPr="000844CC" w:rsidRDefault="000844CC" w:rsidP="000844CC">
      <w:pPr>
        <w:spacing w:line="276" w:lineRule="auto"/>
        <w:jc w:val="both"/>
        <w:rPr>
          <w:rFonts w:ascii="Public Sans" w:hAnsi="Public Sans"/>
        </w:rPr>
      </w:pPr>
      <w:r w:rsidRPr="000844CC">
        <w:rPr>
          <w:rFonts w:ascii="Public Sans" w:hAnsi="Public Sans"/>
        </w:rPr>
        <w:t>En respuesta al requerimiento formulado, de conformidad a lo señalado en el artículo 55, segundo párrafo de la Ley de Transparencia y Acceso a la Información Pública del Estado de Chihuahua, se solicita una ampliación excepcional del plazo de respuesta, toda vez que, para efectuar una búsqueda exhaustiva de la información, implica destinar una plazo mayor al que otorga la ley, en consideración al volumen que representa la información que se solicita, que imposibilita realizar su clasificación y dar respuesta en el plazo ordinari</w:t>
      </w:r>
      <w:r w:rsidR="005F0884">
        <w:rPr>
          <w:rFonts w:ascii="Public Sans" w:hAnsi="Public Sans"/>
        </w:rPr>
        <w:t>o</w:t>
      </w:r>
      <w:r w:rsidRPr="000844CC">
        <w:rPr>
          <w:rFonts w:ascii="Public Sans" w:hAnsi="Public Sans"/>
        </w:rPr>
        <w:t xml:space="preserve"> que la ley contempla.</w:t>
      </w:r>
    </w:p>
    <w:p w14:paraId="0DBD95C7" w14:textId="77777777" w:rsidR="000844CC" w:rsidRPr="000844CC" w:rsidRDefault="000844CC" w:rsidP="000844CC">
      <w:pPr>
        <w:spacing w:line="276" w:lineRule="auto"/>
        <w:jc w:val="both"/>
        <w:rPr>
          <w:rFonts w:ascii="Public Sans" w:hAnsi="Public Sans"/>
        </w:rPr>
      </w:pPr>
    </w:p>
    <w:p w14:paraId="3D279E14" w14:textId="77777777" w:rsidR="000844CC" w:rsidRPr="000844CC" w:rsidRDefault="000844CC" w:rsidP="000844CC">
      <w:pPr>
        <w:spacing w:line="276" w:lineRule="auto"/>
        <w:jc w:val="both"/>
        <w:rPr>
          <w:rFonts w:ascii="Public Sans" w:hAnsi="Public Sans"/>
        </w:rPr>
      </w:pPr>
      <w:r w:rsidRPr="000844CC">
        <w:rPr>
          <w:rFonts w:ascii="Public Sans" w:hAnsi="Public Sans"/>
        </w:rPr>
        <w:t>Lo anterior, con fundamento en lo dispuesto en los artículos (</w:t>
      </w:r>
      <w:r w:rsidRPr="0055149A">
        <w:rPr>
          <w:rFonts w:ascii="Public Sans" w:hAnsi="Public Sans"/>
          <w:highlight w:val="yellow"/>
        </w:rPr>
        <w:t>citar los artículos que de conformidad con las atribuciones y funciones de la unidad administrativa aplican de manera expresa</w:t>
      </w:r>
      <w:r w:rsidRPr="000844CC">
        <w:rPr>
          <w:rFonts w:ascii="Public Sans" w:hAnsi="Public Sans"/>
        </w:rPr>
        <w:t>) del Reglamento Interior de la Secretaría de la Función Pública.</w:t>
      </w:r>
    </w:p>
    <w:p w14:paraId="33E8343E" w14:textId="77777777" w:rsidR="000844CC" w:rsidRPr="000844CC" w:rsidRDefault="000844CC" w:rsidP="000844CC">
      <w:pPr>
        <w:spacing w:line="276" w:lineRule="auto"/>
        <w:jc w:val="both"/>
        <w:rPr>
          <w:rFonts w:ascii="Public Sans" w:hAnsi="Public Sans"/>
        </w:rPr>
      </w:pPr>
    </w:p>
    <w:p w14:paraId="1F71EE21" w14:textId="7DD805F4" w:rsidR="005F0884" w:rsidRPr="005F0884" w:rsidRDefault="005F0884" w:rsidP="005F0884">
      <w:pPr>
        <w:spacing w:line="276" w:lineRule="auto"/>
        <w:jc w:val="both"/>
        <w:rPr>
          <w:rFonts w:ascii="Public Sans" w:hAnsi="Public Sans"/>
        </w:rPr>
      </w:pPr>
      <w:r w:rsidRPr="005F0884">
        <w:rPr>
          <w:rFonts w:ascii="Public Sans" w:hAnsi="Public Sans"/>
        </w:rPr>
        <w:t xml:space="preserve">Por lo que, se solicita amablemente se haga del conocimiento al Comité de Transparencia la presente solicitud, a fin de </w:t>
      </w:r>
      <w:r w:rsidR="0055149A" w:rsidRPr="005F0884">
        <w:rPr>
          <w:rFonts w:ascii="Public Sans" w:hAnsi="Public Sans"/>
        </w:rPr>
        <w:t>que,</w:t>
      </w:r>
      <w:r w:rsidRPr="005F0884">
        <w:rPr>
          <w:rFonts w:ascii="Public Sans" w:hAnsi="Public Sans"/>
        </w:rPr>
        <w:t xml:space="preserve"> si así se estima, confirme la petición de ampliación de plazo de respuesta solicitado.</w:t>
      </w:r>
    </w:p>
    <w:p w14:paraId="4C68AA49" w14:textId="77777777" w:rsidR="005F0884" w:rsidRDefault="005F0884" w:rsidP="000844CC">
      <w:pPr>
        <w:spacing w:line="276" w:lineRule="auto"/>
        <w:jc w:val="both"/>
        <w:rPr>
          <w:rFonts w:ascii="Public Sans" w:hAnsi="Public Sans"/>
        </w:rPr>
      </w:pPr>
    </w:p>
    <w:p w14:paraId="48DA9488" w14:textId="77777777" w:rsidR="00FD6EAE" w:rsidRPr="000844CC" w:rsidRDefault="00FD6EAE" w:rsidP="00FD6EAE">
      <w:pPr>
        <w:spacing w:line="276" w:lineRule="auto"/>
        <w:jc w:val="both"/>
        <w:rPr>
          <w:rFonts w:ascii="Public Sans" w:hAnsi="Public Sans"/>
        </w:rPr>
      </w:pPr>
      <w:r w:rsidRPr="000844CC">
        <w:rPr>
          <w:rFonts w:ascii="Public Sans" w:hAnsi="Public Sans"/>
        </w:rPr>
        <w:t xml:space="preserve">Sin otro particular, aprovecho para enviarle un cordial saludo. </w:t>
      </w:r>
    </w:p>
    <w:p w14:paraId="0480FD4D" w14:textId="77777777" w:rsidR="00FD6EAE" w:rsidRPr="000844CC" w:rsidRDefault="00FD6EAE" w:rsidP="00FD6EAE">
      <w:pPr>
        <w:jc w:val="both"/>
        <w:rPr>
          <w:rFonts w:ascii="Public Sans" w:hAnsi="Public Sans"/>
        </w:rPr>
      </w:pPr>
    </w:p>
    <w:p w14:paraId="638228EB" w14:textId="77777777" w:rsidR="00FD6EAE" w:rsidRPr="000844CC" w:rsidRDefault="00FD6EAE" w:rsidP="00FD6EAE">
      <w:pPr>
        <w:jc w:val="both"/>
        <w:rPr>
          <w:rFonts w:ascii="Public Sans" w:hAnsi="Public Sans"/>
          <w:b/>
          <w:bCs/>
        </w:rPr>
      </w:pPr>
      <w:r w:rsidRPr="000844CC">
        <w:rPr>
          <w:rFonts w:ascii="Public Sans" w:hAnsi="Public Sans"/>
          <w:b/>
          <w:bCs/>
        </w:rPr>
        <w:t>ATENTAMENTE</w:t>
      </w:r>
    </w:p>
    <w:p w14:paraId="1368B72F" w14:textId="77777777" w:rsidR="00FD6EAE" w:rsidRPr="000844CC" w:rsidRDefault="00FD6EAE" w:rsidP="00FD6EAE">
      <w:pPr>
        <w:rPr>
          <w:rFonts w:ascii="Public Sans" w:hAnsi="Public Sans"/>
          <w:bCs/>
        </w:rPr>
      </w:pPr>
    </w:p>
    <w:p w14:paraId="33484A8F" w14:textId="77777777" w:rsidR="00FD6EAE" w:rsidRPr="000844CC" w:rsidRDefault="00FD6EAE" w:rsidP="00FD6EAE">
      <w:pPr>
        <w:rPr>
          <w:rFonts w:ascii="Public Sans" w:hAnsi="Public Sans"/>
          <w:bCs/>
        </w:rPr>
      </w:pPr>
    </w:p>
    <w:p w14:paraId="77612A89" w14:textId="77777777" w:rsidR="00FD6EAE" w:rsidRPr="000844CC" w:rsidRDefault="00FD6EAE" w:rsidP="00FD6EAE">
      <w:pPr>
        <w:rPr>
          <w:rFonts w:ascii="Public Sans" w:hAnsi="Public Sans"/>
          <w:bCs/>
        </w:rPr>
      </w:pPr>
    </w:p>
    <w:p w14:paraId="601A8C43" w14:textId="7781E76C" w:rsidR="00E556B6" w:rsidRPr="000844CC" w:rsidRDefault="00E556B6" w:rsidP="00FD6EAE">
      <w:pPr>
        <w:rPr>
          <w:rFonts w:ascii="Public Sans" w:hAnsi="Public Sans"/>
          <w:b/>
        </w:rPr>
      </w:pPr>
      <w:r w:rsidRPr="000844CC">
        <w:rPr>
          <w:rFonts w:ascii="Public Sans" w:hAnsi="Public Sans"/>
          <w:b/>
        </w:rPr>
        <w:t>(</w:t>
      </w:r>
      <w:r w:rsidRPr="0055149A">
        <w:rPr>
          <w:rFonts w:ascii="Public Sans" w:hAnsi="Public Sans"/>
          <w:b/>
          <w:highlight w:val="yellow"/>
        </w:rPr>
        <w:t>Nombre, cargo y firma del servidor público facultado</w:t>
      </w:r>
      <w:r w:rsidRPr="000844CC">
        <w:rPr>
          <w:rFonts w:ascii="Public Sans" w:hAnsi="Public Sans"/>
          <w:b/>
        </w:rPr>
        <w:t>).</w:t>
      </w:r>
    </w:p>
    <w:p w14:paraId="5D4A9588" w14:textId="77777777" w:rsidR="00E556B6" w:rsidRPr="000844CC" w:rsidRDefault="00E556B6" w:rsidP="00FD6EAE">
      <w:pPr>
        <w:rPr>
          <w:rFonts w:ascii="Public Sans" w:hAnsi="Public Sans"/>
          <w:b/>
        </w:rPr>
      </w:pPr>
    </w:p>
    <w:sectPr w:rsidR="00E556B6" w:rsidRPr="000844CC" w:rsidSect="00F13C49">
      <w:headerReference w:type="default" r:id="rId8"/>
      <w:footerReference w:type="default" r:id="rId9"/>
      <w:pgSz w:w="12240" w:h="15840"/>
      <w:pgMar w:top="1560" w:right="1080" w:bottom="1440" w:left="108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EDAF" w14:textId="77777777" w:rsidR="002C226B" w:rsidRDefault="002C226B" w:rsidP="009920FF">
      <w:r>
        <w:separator/>
      </w:r>
    </w:p>
  </w:endnote>
  <w:endnote w:type="continuationSeparator" w:id="0">
    <w:p w14:paraId="0923DFE3" w14:textId="77777777" w:rsidR="002C226B" w:rsidRDefault="002C226B" w:rsidP="0099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500000000000000"/>
    <w:charset w:val="00"/>
    <w:family w:val="modern"/>
    <w:notTrueType/>
    <w:pitch w:val="variable"/>
    <w:sig w:usb0="20000007" w:usb1="00000000" w:usb2="00000000" w:usb3="00000000" w:csb0="00000193" w:csb1="00000000"/>
  </w:font>
  <w:font w:name="Gotham Medium">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188E" w14:textId="009A6CB8" w:rsidR="00C44A78" w:rsidRPr="00CD09F5" w:rsidRDefault="00A50346" w:rsidP="00CD09F5">
    <w:pPr>
      <w:pStyle w:val="Piedepgina"/>
      <w:jc w:val="right"/>
      <w:rPr>
        <w:rFonts w:ascii="Gotham Medium" w:hAnsi="Gotham Medium" w:cs="Arial"/>
        <w:color w:val="004EAA"/>
        <w:sz w:val="12"/>
        <w:szCs w:val="12"/>
        <w:lang w:val="es-ES"/>
      </w:rPr>
    </w:pPr>
    <w:r>
      <w:rPr>
        <w:noProof/>
      </w:rPr>
      <w:drawing>
        <wp:anchor distT="0" distB="0" distL="114300" distR="114300" simplePos="0" relativeHeight="251661312" behindDoc="1" locked="0" layoutInCell="1" allowOverlap="1" wp14:anchorId="711DE385" wp14:editId="40B7CD1E">
          <wp:simplePos x="0" y="0"/>
          <wp:positionH relativeFrom="page">
            <wp:align>right</wp:align>
          </wp:positionH>
          <wp:positionV relativeFrom="paragraph">
            <wp:posOffset>-97790</wp:posOffset>
          </wp:positionV>
          <wp:extent cx="7724775" cy="784225"/>
          <wp:effectExtent l="0" t="0" r="9525" b="0"/>
          <wp:wrapNone/>
          <wp:docPr id="1635745661" name="Imagen 163574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9F5" w:rsidRPr="00CD09F5">
      <w:rPr>
        <w:rFonts w:ascii="Gotham Medium" w:hAnsi="Gotham Medium" w:cs="Arial"/>
        <w:color w:val="004EAA"/>
        <w:sz w:val="12"/>
        <w:szCs w:val="12"/>
        <w:lang w:val="es-ES"/>
      </w:rPr>
      <w:t xml:space="preserve">Página </w:t>
    </w:r>
    <w:r w:rsidR="00CD09F5" w:rsidRPr="00CD09F5">
      <w:rPr>
        <w:rFonts w:ascii="Gotham Medium" w:hAnsi="Gotham Medium" w:cs="Arial"/>
        <w:b/>
        <w:bCs/>
        <w:color w:val="004EAA"/>
        <w:sz w:val="12"/>
        <w:szCs w:val="12"/>
        <w:lang w:val="es-ES"/>
      </w:rPr>
      <w:fldChar w:fldCharType="begin"/>
    </w:r>
    <w:r w:rsidR="00CD09F5" w:rsidRPr="00CD09F5">
      <w:rPr>
        <w:rFonts w:ascii="Gotham Medium" w:hAnsi="Gotham Medium" w:cs="Arial"/>
        <w:b/>
        <w:bCs/>
        <w:color w:val="004EAA"/>
        <w:sz w:val="12"/>
        <w:szCs w:val="12"/>
        <w:lang w:val="es-ES"/>
      </w:rPr>
      <w:instrText>PAGE  \* Arabic  \* MERGEFORMAT</w:instrText>
    </w:r>
    <w:r w:rsidR="00CD09F5" w:rsidRPr="00CD09F5">
      <w:rPr>
        <w:rFonts w:ascii="Gotham Medium" w:hAnsi="Gotham Medium" w:cs="Arial"/>
        <w:b/>
        <w:bCs/>
        <w:color w:val="004EAA"/>
        <w:sz w:val="12"/>
        <w:szCs w:val="12"/>
        <w:lang w:val="es-ES"/>
      </w:rPr>
      <w:fldChar w:fldCharType="separate"/>
    </w:r>
    <w:r w:rsidR="00CD09F5" w:rsidRPr="00CD09F5">
      <w:rPr>
        <w:rFonts w:ascii="Gotham Medium" w:hAnsi="Gotham Medium" w:cs="Arial"/>
        <w:b/>
        <w:bCs/>
        <w:color w:val="004EAA"/>
        <w:sz w:val="12"/>
        <w:szCs w:val="12"/>
        <w:lang w:val="es-ES"/>
      </w:rPr>
      <w:t>1</w:t>
    </w:r>
    <w:r w:rsidR="00CD09F5" w:rsidRPr="00CD09F5">
      <w:rPr>
        <w:rFonts w:ascii="Gotham Medium" w:hAnsi="Gotham Medium" w:cs="Arial"/>
        <w:b/>
        <w:bCs/>
        <w:color w:val="004EAA"/>
        <w:sz w:val="12"/>
        <w:szCs w:val="12"/>
        <w:lang w:val="es-ES"/>
      </w:rPr>
      <w:fldChar w:fldCharType="end"/>
    </w:r>
    <w:r w:rsidR="00CD09F5" w:rsidRPr="00CD09F5">
      <w:rPr>
        <w:rFonts w:ascii="Gotham Medium" w:hAnsi="Gotham Medium" w:cs="Arial"/>
        <w:color w:val="004EAA"/>
        <w:sz w:val="12"/>
        <w:szCs w:val="12"/>
        <w:lang w:val="es-ES"/>
      </w:rPr>
      <w:t xml:space="preserve"> de </w:t>
    </w:r>
    <w:r w:rsidR="00CD09F5" w:rsidRPr="00CD09F5">
      <w:rPr>
        <w:rFonts w:ascii="Gotham Medium" w:hAnsi="Gotham Medium" w:cs="Arial"/>
        <w:b/>
        <w:bCs/>
        <w:color w:val="004EAA"/>
        <w:sz w:val="12"/>
        <w:szCs w:val="12"/>
        <w:lang w:val="es-ES"/>
      </w:rPr>
      <w:fldChar w:fldCharType="begin"/>
    </w:r>
    <w:r w:rsidR="00CD09F5" w:rsidRPr="00CD09F5">
      <w:rPr>
        <w:rFonts w:ascii="Gotham Medium" w:hAnsi="Gotham Medium" w:cs="Arial"/>
        <w:b/>
        <w:bCs/>
        <w:color w:val="004EAA"/>
        <w:sz w:val="12"/>
        <w:szCs w:val="12"/>
        <w:lang w:val="es-ES"/>
      </w:rPr>
      <w:instrText>NUMPAGES  \* Arabic  \* MERGEFORMAT</w:instrText>
    </w:r>
    <w:r w:rsidR="00CD09F5" w:rsidRPr="00CD09F5">
      <w:rPr>
        <w:rFonts w:ascii="Gotham Medium" w:hAnsi="Gotham Medium" w:cs="Arial"/>
        <w:b/>
        <w:bCs/>
        <w:color w:val="004EAA"/>
        <w:sz w:val="12"/>
        <w:szCs w:val="12"/>
        <w:lang w:val="es-ES"/>
      </w:rPr>
      <w:fldChar w:fldCharType="separate"/>
    </w:r>
    <w:r w:rsidR="00CD09F5" w:rsidRPr="00CD09F5">
      <w:rPr>
        <w:rFonts w:ascii="Gotham Medium" w:hAnsi="Gotham Medium" w:cs="Arial"/>
        <w:b/>
        <w:bCs/>
        <w:color w:val="004EAA"/>
        <w:sz w:val="12"/>
        <w:szCs w:val="12"/>
        <w:lang w:val="es-ES"/>
      </w:rPr>
      <w:t>2</w:t>
    </w:r>
    <w:r w:rsidR="00CD09F5" w:rsidRPr="00CD09F5">
      <w:rPr>
        <w:rFonts w:ascii="Gotham Medium" w:hAnsi="Gotham Medium" w:cs="Arial"/>
        <w:b/>
        <w:bCs/>
        <w:color w:val="004EAA"/>
        <w:sz w:val="12"/>
        <w:szCs w:val="12"/>
        <w:lang w:val="es-ES"/>
      </w:rPr>
      <w:fldChar w:fldCharType="end"/>
    </w:r>
  </w:p>
  <w:p w14:paraId="270DEDD7" w14:textId="47115FF1" w:rsidR="009C2A8D" w:rsidRPr="00CD09F5" w:rsidRDefault="005F2B65"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Edificio Lic. Óscar Flores</w:t>
    </w:r>
    <w:r w:rsidR="009C2A8D" w:rsidRPr="00CD09F5">
      <w:rPr>
        <w:rFonts w:ascii="Gotham Medium" w:hAnsi="Gotham Medium" w:cs="Arial"/>
        <w:color w:val="014D9B"/>
        <w:sz w:val="12"/>
        <w:szCs w:val="12"/>
        <w:lang w:val="es-ES"/>
      </w:rPr>
      <w:t>,</w:t>
    </w:r>
  </w:p>
  <w:p w14:paraId="5C6A2819" w14:textId="4DB11CB1" w:rsidR="009C2A8D" w:rsidRPr="00CD09F5" w:rsidRDefault="005F2B65"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Calle Victoria No. 310,</w:t>
    </w:r>
  </w:p>
  <w:p w14:paraId="6F911C7F" w14:textId="7653EA9C" w:rsidR="009C2A8D" w:rsidRPr="00CD09F5" w:rsidRDefault="005E3A56"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 xml:space="preserve">Col. </w:t>
    </w:r>
    <w:r w:rsidR="005F2B65" w:rsidRPr="00CD09F5">
      <w:rPr>
        <w:rFonts w:ascii="Gotham Medium" w:hAnsi="Gotham Medium" w:cs="Arial"/>
        <w:color w:val="014D9B"/>
        <w:sz w:val="12"/>
        <w:szCs w:val="12"/>
        <w:lang w:val="es-ES"/>
      </w:rPr>
      <w:t>Centro; Chihuahua, Chih.</w:t>
    </w:r>
  </w:p>
  <w:p w14:paraId="491C9C2A" w14:textId="5316F658" w:rsidR="009C2A8D" w:rsidRPr="00CD09F5" w:rsidRDefault="009C2A8D"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Teléfono</w:t>
    </w:r>
    <w:r w:rsidR="008F6390" w:rsidRPr="00CD09F5">
      <w:rPr>
        <w:rFonts w:ascii="Gotham Medium" w:hAnsi="Gotham Medium" w:cs="Arial"/>
        <w:color w:val="014D9B"/>
        <w:sz w:val="12"/>
        <w:szCs w:val="12"/>
        <w:lang w:val="es-ES"/>
      </w:rPr>
      <w:t>:</w:t>
    </w:r>
    <w:r w:rsidR="005E3A56" w:rsidRPr="00CD09F5">
      <w:rPr>
        <w:rFonts w:ascii="Gotham Medium" w:hAnsi="Gotham Medium" w:cs="Arial"/>
        <w:color w:val="014D9B"/>
        <w:sz w:val="12"/>
        <w:szCs w:val="12"/>
        <w:lang w:val="es-ES"/>
      </w:rPr>
      <w:t xml:space="preserve"> </w:t>
    </w:r>
    <w:r w:rsidR="005F2B65" w:rsidRPr="00CD09F5">
      <w:rPr>
        <w:rFonts w:ascii="Gotham Medium" w:hAnsi="Gotham Medium" w:cs="Arial"/>
        <w:color w:val="014D9B"/>
        <w:sz w:val="12"/>
        <w:szCs w:val="12"/>
        <w:lang w:val="es-ES"/>
      </w:rPr>
      <w:t>(614) 429-3300</w:t>
    </w:r>
    <w:r w:rsidR="005E3A56" w:rsidRPr="00CD09F5">
      <w:rPr>
        <w:rFonts w:ascii="Gotham Medium" w:hAnsi="Gotham Medium" w:cs="Arial"/>
        <w:color w:val="014D9B"/>
        <w:sz w:val="12"/>
        <w:szCs w:val="12"/>
        <w:lang w:val="es-ES"/>
      </w:rPr>
      <w:t xml:space="preserve"> </w:t>
    </w:r>
  </w:p>
  <w:p w14:paraId="0EB87E0D" w14:textId="77777777" w:rsidR="005F2B65" w:rsidRPr="00CD09F5" w:rsidRDefault="005F2B65" w:rsidP="005F2B65">
    <w:pPr>
      <w:pStyle w:val="Piedepgina"/>
      <w:ind w:left="3969"/>
      <w:jc w:val="right"/>
      <w:rPr>
        <w:rFonts w:ascii="Gotham Medium" w:hAnsi="Gotham Medium"/>
        <w:color w:val="014D9B"/>
        <w:sz w:val="12"/>
        <w:szCs w:val="12"/>
      </w:rPr>
    </w:pPr>
  </w:p>
  <w:p w14:paraId="55ABA41E" w14:textId="32F57C90" w:rsidR="009C2A8D" w:rsidRPr="00CD09F5" w:rsidRDefault="009C2A8D" w:rsidP="005F2B65">
    <w:pPr>
      <w:pStyle w:val="Piedepgina"/>
      <w:ind w:left="3969"/>
      <w:jc w:val="right"/>
      <w:rPr>
        <w:rFonts w:ascii="Gotham Medium" w:hAnsi="Gotham Medium"/>
        <w:b/>
        <w:bCs/>
        <w:color w:val="014D9B"/>
        <w:sz w:val="12"/>
        <w:szCs w:val="12"/>
      </w:rPr>
    </w:pPr>
    <w:r w:rsidRPr="00CD09F5">
      <w:rPr>
        <w:rFonts w:ascii="Gotham Medium" w:hAnsi="Gotham Medium"/>
        <w:b/>
        <w:bCs/>
        <w:color w:val="014D9B"/>
        <w:sz w:val="12"/>
        <w:szCs w:val="12"/>
      </w:rPr>
      <w:t>www.chihuahua.gob.mx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AE0E" w14:textId="77777777" w:rsidR="002C226B" w:rsidRDefault="002C226B" w:rsidP="009920FF">
      <w:r>
        <w:separator/>
      </w:r>
    </w:p>
  </w:footnote>
  <w:footnote w:type="continuationSeparator" w:id="0">
    <w:p w14:paraId="5C8ADC9F" w14:textId="77777777" w:rsidR="002C226B" w:rsidRDefault="002C226B" w:rsidP="0099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D5C3" w14:textId="560B22C7" w:rsidR="004C0C0E" w:rsidRDefault="00A50346" w:rsidP="00B37CAE">
    <w:pPr>
      <w:pStyle w:val="Encabezado"/>
      <w:ind w:firstLine="2552"/>
    </w:pPr>
    <w:r>
      <w:rPr>
        <w:noProof/>
      </w:rPr>
      <w:drawing>
        <wp:anchor distT="0" distB="0" distL="114300" distR="114300" simplePos="0" relativeHeight="251659264" behindDoc="1" locked="0" layoutInCell="1" allowOverlap="1" wp14:anchorId="0441FDF8" wp14:editId="4682E17F">
          <wp:simplePos x="0" y="0"/>
          <wp:positionH relativeFrom="margin">
            <wp:align>center</wp:align>
          </wp:positionH>
          <wp:positionV relativeFrom="paragraph">
            <wp:posOffset>-219710</wp:posOffset>
          </wp:positionV>
          <wp:extent cx="7543800" cy="771525"/>
          <wp:effectExtent l="0" t="0" r="0" b="9525"/>
          <wp:wrapNone/>
          <wp:docPr id="1657156302" name="Imagen 165715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D5B"/>
    <w:multiLevelType w:val="hybridMultilevel"/>
    <w:tmpl w:val="A5B8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3116C"/>
    <w:multiLevelType w:val="hybridMultilevel"/>
    <w:tmpl w:val="D8EEB3B8"/>
    <w:lvl w:ilvl="0" w:tplc="197623DA">
      <w:start w:val="1"/>
      <w:numFmt w:val="upperRoman"/>
      <w:lvlText w:val="%1."/>
      <w:lvlJc w:val="righ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F9A2C69"/>
    <w:multiLevelType w:val="hybridMultilevel"/>
    <w:tmpl w:val="365E085A"/>
    <w:lvl w:ilvl="0" w:tplc="272C252A">
      <w:numFmt w:val="bullet"/>
      <w:lvlText w:val="-"/>
      <w:lvlJc w:val="left"/>
      <w:pPr>
        <w:ind w:left="720" w:hanging="360"/>
      </w:pPr>
      <w:rPr>
        <w:rFonts w:ascii="System Font" w:eastAsiaTheme="minorHAnsi" w:hAnsi="System Font" w:cs="System Fon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9325D5"/>
    <w:multiLevelType w:val="hybridMultilevel"/>
    <w:tmpl w:val="82965C5C"/>
    <w:lvl w:ilvl="0" w:tplc="9F725B4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AC1AC4"/>
    <w:multiLevelType w:val="hybridMultilevel"/>
    <w:tmpl w:val="5AA6E9A0"/>
    <w:lvl w:ilvl="0" w:tplc="37005606">
      <w:start w:val="1"/>
      <w:numFmt w:val="upp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811405E"/>
    <w:multiLevelType w:val="hybridMultilevel"/>
    <w:tmpl w:val="AC84F33A"/>
    <w:lvl w:ilvl="0" w:tplc="7F66E338">
      <w:start w:val="2"/>
      <w:numFmt w:val="upperRoman"/>
      <w:lvlText w:val="%1."/>
      <w:lvlJc w:val="right"/>
      <w:pPr>
        <w:ind w:left="1352" w:hanging="360"/>
      </w:pPr>
      <w:rPr>
        <w:rFonts w:hint="default"/>
        <w:b/>
        <w:bCs/>
        <w:i/>
        <w:iCs/>
        <w:sz w:val="18"/>
        <w:szCs w:val="18"/>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6" w15:restartNumberingAfterBreak="0">
    <w:nsid w:val="28B0206B"/>
    <w:multiLevelType w:val="hybridMultilevel"/>
    <w:tmpl w:val="1FF08B7C"/>
    <w:lvl w:ilvl="0" w:tplc="9822B9C2">
      <w:start w:val="1"/>
      <w:numFmt w:val="upperLetter"/>
      <w:lvlText w:val="%1."/>
      <w:lvlJc w:val="left"/>
      <w:pPr>
        <w:ind w:left="644" w:hanging="360"/>
      </w:pPr>
      <w:rPr>
        <w:rFonts w:hint="default"/>
        <w:b/>
        <w:bCs/>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38315C8B"/>
    <w:multiLevelType w:val="hybridMultilevel"/>
    <w:tmpl w:val="B728EE0C"/>
    <w:lvl w:ilvl="0" w:tplc="B25C1BA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6D4226"/>
    <w:multiLevelType w:val="hybridMultilevel"/>
    <w:tmpl w:val="A546F9DC"/>
    <w:lvl w:ilvl="0" w:tplc="042AFD8C">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ECF528B"/>
    <w:multiLevelType w:val="hybridMultilevel"/>
    <w:tmpl w:val="EB02667E"/>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416F0F84"/>
    <w:multiLevelType w:val="hybridMultilevel"/>
    <w:tmpl w:val="BF7A667C"/>
    <w:lvl w:ilvl="0" w:tplc="5F0E0E18">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42645"/>
    <w:multiLevelType w:val="hybridMultilevel"/>
    <w:tmpl w:val="8AAA23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FD3F0C"/>
    <w:multiLevelType w:val="hybridMultilevel"/>
    <w:tmpl w:val="EE804608"/>
    <w:lvl w:ilvl="0" w:tplc="FD44E696">
      <w:start w:val="1"/>
      <w:numFmt w:val="decimal"/>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58B26A4E"/>
    <w:multiLevelType w:val="hybridMultilevel"/>
    <w:tmpl w:val="5A980922"/>
    <w:lvl w:ilvl="0" w:tplc="F118DA32">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5C254050"/>
    <w:multiLevelType w:val="multilevel"/>
    <w:tmpl w:val="F25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267AF"/>
    <w:multiLevelType w:val="hybridMultilevel"/>
    <w:tmpl w:val="90B295DC"/>
    <w:lvl w:ilvl="0" w:tplc="7E68F8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477AA9"/>
    <w:multiLevelType w:val="hybridMultilevel"/>
    <w:tmpl w:val="AB9042B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4"/>
  </w:num>
  <w:num w:numId="3">
    <w:abstractNumId w:val="0"/>
  </w:num>
  <w:num w:numId="4">
    <w:abstractNumId w:val="15"/>
  </w:num>
  <w:num w:numId="5">
    <w:abstractNumId w:val="7"/>
  </w:num>
  <w:num w:numId="6">
    <w:abstractNumId w:val="8"/>
  </w:num>
  <w:num w:numId="7">
    <w:abstractNumId w:val="3"/>
  </w:num>
  <w:num w:numId="8">
    <w:abstractNumId w:val="5"/>
  </w:num>
  <w:num w:numId="9">
    <w:abstractNumId w:val="10"/>
  </w:num>
  <w:num w:numId="10">
    <w:abstractNumId w:val="1"/>
  </w:num>
  <w:num w:numId="11">
    <w:abstractNumId w:val="9"/>
  </w:num>
  <w:num w:numId="12">
    <w:abstractNumId w:val="6"/>
  </w:num>
  <w:num w:numId="13">
    <w:abstractNumId w:val="12"/>
  </w:num>
  <w:num w:numId="14">
    <w:abstractNumId w:val="4"/>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FF"/>
    <w:rsid w:val="00002E84"/>
    <w:rsid w:val="0000609E"/>
    <w:rsid w:val="00013190"/>
    <w:rsid w:val="00016026"/>
    <w:rsid w:val="00046B22"/>
    <w:rsid w:val="00052F9C"/>
    <w:rsid w:val="00071873"/>
    <w:rsid w:val="0007229B"/>
    <w:rsid w:val="000844CC"/>
    <w:rsid w:val="00094B2E"/>
    <w:rsid w:val="000961CB"/>
    <w:rsid w:val="000A031D"/>
    <w:rsid w:val="000A0A20"/>
    <w:rsid w:val="000B2B9B"/>
    <w:rsid w:val="000B2BD1"/>
    <w:rsid w:val="000B72EB"/>
    <w:rsid w:val="000C59BD"/>
    <w:rsid w:val="000D079A"/>
    <w:rsid w:val="000D2E5F"/>
    <w:rsid w:val="000E01AE"/>
    <w:rsid w:val="000F0CA1"/>
    <w:rsid w:val="00102AE2"/>
    <w:rsid w:val="00104470"/>
    <w:rsid w:val="001066CE"/>
    <w:rsid w:val="0011721C"/>
    <w:rsid w:val="00122B69"/>
    <w:rsid w:val="00125B9C"/>
    <w:rsid w:val="00126BE8"/>
    <w:rsid w:val="0013042B"/>
    <w:rsid w:val="00131729"/>
    <w:rsid w:val="00152161"/>
    <w:rsid w:val="00154BE8"/>
    <w:rsid w:val="00157F0E"/>
    <w:rsid w:val="001614DE"/>
    <w:rsid w:val="001708EE"/>
    <w:rsid w:val="00177C6D"/>
    <w:rsid w:val="0018179B"/>
    <w:rsid w:val="00197278"/>
    <w:rsid w:val="001B08EB"/>
    <w:rsid w:val="001B2F96"/>
    <w:rsid w:val="001E44D8"/>
    <w:rsid w:val="001F2127"/>
    <w:rsid w:val="002020B0"/>
    <w:rsid w:val="00202D14"/>
    <w:rsid w:val="00207401"/>
    <w:rsid w:val="00230261"/>
    <w:rsid w:val="002328F9"/>
    <w:rsid w:val="00232C04"/>
    <w:rsid w:val="00241241"/>
    <w:rsid w:val="0024530D"/>
    <w:rsid w:val="00245843"/>
    <w:rsid w:val="002512C4"/>
    <w:rsid w:val="00256A51"/>
    <w:rsid w:val="002601AE"/>
    <w:rsid w:val="00270634"/>
    <w:rsid w:val="002842B0"/>
    <w:rsid w:val="002A41C9"/>
    <w:rsid w:val="002A58BC"/>
    <w:rsid w:val="002A7474"/>
    <w:rsid w:val="002C226B"/>
    <w:rsid w:val="002D6090"/>
    <w:rsid w:val="002E117F"/>
    <w:rsid w:val="002E65B8"/>
    <w:rsid w:val="002F25B2"/>
    <w:rsid w:val="00341AE4"/>
    <w:rsid w:val="00345745"/>
    <w:rsid w:val="00365944"/>
    <w:rsid w:val="00370A0A"/>
    <w:rsid w:val="00371738"/>
    <w:rsid w:val="003C193A"/>
    <w:rsid w:val="003D27B0"/>
    <w:rsid w:val="003E5DB8"/>
    <w:rsid w:val="003E6EDC"/>
    <w:rsid w:val="003E76CB"/>
    <w:rsid w:val="003F5690"/>
    <w:rsid w:val="003F5AB7"/>
    <w:rsid w:val="00405B5E"/>
    <w:rsid w:val="00410068"/>
    <w:rsid w:val="00410FB5"/>
    <w:rsid w:val="00422C95"/>
    <w:rsid w:val="00426677"/>
    <w:rsid w:val="00426F1B"/>
    <w:rsid w:val="00473466"/>
    <w:rsid w:val="0047449F"/>
    <w:rsid w:val="004848B7"/>
    <w:rsid w:val="00495039"/>
    <w:rsid w:val="004A1BCC"/>
    <w:rsid w:val="004B362D"/>
    <w:rsid w:val="004B40E5"/>
    <w:rsid w:val="004C0429"/>
    <w:rsid w:val="004C0C0E"/>
    <w:rsid w:val="004C6748"/>
    <w:rsid w:val="004D1222"/>
    <w:rsid w:val="004E6B9A"/>
    <w:rsid w:val="005160D5"/>
    <w:rsid w:val="00530DC9"/>
    <w:rsid w:val="00535A5A"/>
    <w:rsid w:val="00543510"/>
    <w:rsid w:val="0055149A"/>
    <w:rsid w:val="00576DF1"/>
    <w:rsid w:val="0058196C"/>
    <w:rsid w:val="005828AA"/>
    <w:rsid w:val="0059466C"/>
    <w:rsid w:val="005A23EA"/>
    <w:rsid w:val="005A7A28"/>
    <w:rsid w:val="005C1217"/>
    <w:rsid w:val="005C1660"/>
    <w:rsid w:val="005C66BB"/>
    <w:rsid w:val="005C70C6"/>
    <w:rsid w:val="005E0F56"/>
    <w:rsid w:val="005E3A56"/>
    <w:rsid w:val="005F0884"/>
    <w:rsid w:val="005F2B65"/>
    <w:rsid w:val="005F508A"/>
    <w:rsid w:val="00602C72"/>
    <w:rsid w:val="00602FAD"/>
    <w:rsid w:val="006072A2"/>
    <w:rsid w:val="0061296D"/>
    <w:rsid w:val="00616856"/>
    <w:rsid w:val="006348C5"/>
    <w:rsid w:val="006464FA"/>
    <w:rsid w:val="00646BD1"/>
    <w:rsid w:val="0065382C"/>
    <w:rsid w:val="0067612B"/>
    <w:rsid w:val="00693D3E"/>
    <w:rsid w:val="0069506D"/>
    <w:rsid w:val="006B27D2"/>
    <w:rsid w:val="006C76AE"/>
    <w:rsid w:val="006E0297"/>
    <w:rsid w:val="006F7278"/>
    <w:rsid w:val="007038FF"/>
    <w:rsid w:val="0071220B"/>
    <w:rsid w:val="0072190A"/>
    <w:rsid w:val="00725430"/>
    <w:rsid w:val="007271D9"/>
    <w:rsid w:val="00732A07"/>
    <w:rsid w:val="007574C1"/>
    <w:rsid w:val="007652A5"/>
    <w:rsid w:val="00765DF8"/>
    <w:rsid w:val="00770A00"/>
    <w:rsid w:val="00776962"/>
    <w:rsid w:val="00786A5E"/>
    <w:rsid w:val="007A02DF"/>
    <w:rsid w:val="007A57A0"/>
    <w:rsid w:val="007B6510"/>
    <w:rsid w:val="007C0971"/>
    <w:rsid w:val="007D0BCA"/>
    <w:rsid w:val="007D319F"/>
    <w:rsid w:val="007F32BB"/>
    <w:rsid w:val="00800020"/>
    <w:rsid w:val="00800CD0"/>
    <w:rsid w:val="00806E92"/>
    <w:rsid w:val="0080727B"/>
    <w:rsid w:val="00812064"/>
    <w:rsid w:val="00824B95"/>
    <w:rsid w:val="00841353"/>
    <w:rsid w:val="00857C12"/>
    <w:rsid w:val="00864530"/>
    <w:rsid w:val="008724E1"/>
    <w:rsid w:val="00887C6B"/>
    <w:rsid w:val="008A27CD"/>
    <w:rsid w:val="008A688A"/>
    <w:rsid w:val="008C3963"/>
    <w:rsid w:val="008C6C6E"/>
    <w:rsid w:val="008D3484"/>
    <w:rsid w:val="008D5199"/>
    <w:rsid w:val="008D5410"/>
    <w:rsid w:val="008E075A"/>
    <w:rsid w:val="008F6390"/>
    <w:rsid w:val="00900DAF"/>
    <w:rsid w:val="009025C1"/>
    <w:rsid w:val="0091005A"/>
    <w:rsid w:val="00910AD5"/>
    <w:rsid w:val="00914174"/>
    <w:rsid w:val="00945A74"/>
    <w:rsid w:val="00951CA3"/>
    <w:rsid w:val="009920FF"/>
    <w:rsid w:val="00992DA4"/>
    <w:rsid w:val="00994D1B"/>
    <w:rsid w:val="009A479B"/>
    <w:rsid w:val="009C2A8D"/>
    <w:rsid w:val="009D4491"/>
    <w:rsid w:val="009E5A04"/>
    <w:rsid w:val="009F0597"/>
    <w:rsid w:val="009F47A3"/>
    <w:rsid w:val="00A073B3"/>
    <w:rsid w:val="00A145C6"/>
    <w:rsid w:val="00A27837"/>
    <w:rsid w:val="00A4714B"/>
    <w:rsid w:val="00A50346"/>
    <w:rsid w:val="00A52065"/>
    <w:rsid w:val="00A73DA9"/>
    <w:rsid w:val="00A851B7"/>
    <w:rsid w:val="00A9607E"/>
    <w:rsid w:val="00AB1ADE"/>
    <w:rsid w:val="00AB2EEF"/>
    <w:rsid w:val="00AB5E38"/>
    <w:rsid w:val="00AB61C0"/>
    <w:rsid w:val="00AC7E49"/>
    <w:rsid w:val="00AD4503"/>
    <w:rsid w:val="00AE3ABF"/>
    <w:rsid w:val="00AF763B"/>
    <w:rsid w:val="00B22530"/>
    <w:rsid w:val="00B241FB"/>
    <w:rsid w:val="00B37CAE"/>
    <w:rsid w:val="00B47E1C"/>
    <w:rsid w:val="00B636C1"/>
    <w:rsid w:val="00B70319"/>
    <w:rsid w:val="00B7058B"/>
    <w:rsid w:val="00B708C9"/>
    <w:rsid w:val="00B832FA"/>
    <w:rsid w:val="00B85F27"/>
    <w:rsid w:val="00B93112"/>
    <w:rsid w:val="00BA254D"/>
    <w:rsid w:val="00BB7C4A"/>
    <w:rsid w:val="00BC6359"/>
    <w:rsid w:val="00BE5690"/>
    <w:rsid w:val="00BF3692"/>
    <w:rsid w:val="00C017AA"/>
    <w:rsid w:val="00C0481C"/>
    <w:rsid w:val="00C10DAA"/>
    <w:rsid w:val="00C1529F"/>
    <w:rsid w:val="00C15F62"/>
    <w:rsid w:val="00C21DE1"/>
    <w:rsid w:val="00C2295E"/>
    <w:rsid w:val="00C2296D"/>
    <w:rsid w:val="00C31FEE"/>
    <w:rsid w:val="00C44A78"/>
    <w:rsid w:val="00C473A9"/>
    <w:rsid w:val="00C50533"/>
    <w:rsid w:val="00C50BB3"/>
    <w:rsid w:val="00C51F1E"/>
    <w:rsid w:val="00C75360"/>
    <w:rsid w:val="00C77327"/>
    <w:rsid w:val="00C9025C"/>
    <w:rsid w:val="00CA6602"/>
    <w:rsid w:val="00CB5678"/>
    <w:rsid w:val="00CC2AF1"/>
    <w:rsid w:val="00CC3640"/>
    <w:rsid w:val="00CC398E"/>
    <w:rsid w:val="00CD09F5"/>
    <w:rsid w:val="00CD2A61"/>
    <w:rsid w:val="00CD783D"/>
    <w:rsid w:val="00CD7B0F"/>
    <w:rsid w:val="00CF2772"/>
    <w:rsid w:val="00D06D3D"/>
    <w:rsid w:val="00D15C31"/>
    <w:rsid w:val="00D24DE1"/>
    <w:rsid w:val="00D43E50"/>
    <w:rsid w:val="00D44245"/>
    <w:rsid w:val="00D5308C"/>
    <w:rsid w:val="00D55A66"/>
    <w:rsid w:val="00D7498D"/>
    <w:rsid w:val="00D81A15"/>
    <w:rsid w:val="00D837AE"/>
    <w:rsid w:val="00D84941"/>
    <w:rsid w:val="00D858F2"/>
    <w:rsid w:val="00DA30CF"/>
    <w:rsid w:val="00DA6CEE"/>
    <w:rsid w:val="00DB7D46"/>
    <w:rsid w:val="00DB7F56"/>
    <w:rsid w:val="00DC4EBD"/>
    <w:rsid w:val="00DC7DF7"/>
    <w:rsid w:val="00DD7B88"/>
    <w:rsid w:val="00DF016D"/>
    <w:rsid w:val="00DF14D9"/>
    <w:rsid w:val="00DF65E3"/>
    <w:rsid w:val="00E04663"/>
    <w:rsid w:val="00E05172"/>
    <w:rsid w:val="00E16D16"/>
    <w:rsid w:val="00E1794D"/>
    <w:rsid w:val="00E216CA"/>
    <w:rsid w:val="00E227B3"/>
    <w:rsid w:val="00E556B6"/>
    <w:rsid w:val="00E56BCF"/>
    <w:rsid w:val="00E7568A"/>
    <w:rsid w:val="00E7581D"/>
    <w:rsid w:val="00E81718"/>
    <w:rsid w:val="00E87022"/>
    <w:rsid w:val="00E900E9"/>
    <w:rsid w:val="00E96D0C"/>
    <w:rsid w:val="00EA099D"/>
    <w:rsid w:val="00EA5AD4"/>
    <w:rsid w:val="00EA71BB"/>
    <w:rsid w:val="00EB6B5D"/>
    <w:rsid w:val="00EC2874"/>
    <w:rsid w:val="00EC469F"/>
    <w:rsid w:val="00EC4F79"/>
    <w:rsid w:val="00EC5871"/>
    <w:rsid w:val="00ED422C"/>
    <w:rsid w:val="00ED5FC6"/>
    <w:rsid w:val="00ED6D29"/>
    <w:rsid w:val="00EE042F"/>
    <w:rsid w:val="00EF2CA8"/>
    <w:rsid w:val="00F03F11"/>
    <w:rsid w:val="00F10D65"/>
    <w:rsid w:val="00F13C49"/>
    <w:rsid w:val="00F17EE6"/>
    <w:rsid w:val="00F27334"/>
    <w:rsid w:val="00F4397B"/>
    <w:rsid w:val="00F60B14"/>
    <w:rsid w:val="00F61085"/>
    <w:rsid w:val="00F650A6"/>
    <w:rsid w:val="00F71C65"/>
    <w:rsid w:val="00F934C9"/>
    <w:rsid w:val="00FA0160"/>
    <w:rsid w:val="00FA0513"/>
    <w:rsid w:val="00FB24A4"/>
    <w:rsid w:val="00FB35A9"/>
    <w:rsid w:val="00FD2C4B"/>
    <w:rsid w:val="00FD6EAE"/>
    <w:rsid w:val="00FF5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A494"/>
  <w15:chartTrackingRefBased/>
  <w15:docId w15:val="{143946F1-E6F1-0F40-A22F-78098EA6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0FF"/>
    <w:pPr>
      <w:tabs>
        <w:tab w:val="center" w:pos="4419"/>
        <w:tab w:val="right" w:pos="8838"/>
      </w:tabs>
    </w:pPr>
  </w:style>
  <w:style w:type="character" w:customStyle="1" w:styleId="EncabezadoCar">
    <w:name w:val="Encabezado Car"/>
    <w:basedOn w:val="Fuentedeprrafopredeter"/>
    <w:link w:val="Encabezado"/>
    <w:uiPriority w:val="99"/>
    <w:rsid w:val="009920FF"/>
  </w:style>
  <w:style w:type="paragraph" w:styleId="Piedepgina">
    <w:name w:val="footer"/>
    <w:basedOn w:val="Normal"/>
    <w:link w:val="PiedepginaCar"/>
    <w:uiPriority w:val="99"/>
    <w:unhideWhenUsed/>
    <w:rsid w:val="009920FF"/>
    <w:pPr>
      <w:tabs>
        <w:tab w:val="center" w:pos="4419"/>
        <w:tab w:val="right" w:pos="8838"/>
      </w:tabs>
    </w:pPr>
  </w:style>
  <w:style w:type="character" w:customStyle="1" w:styleId="PiedepginaCar">
    <w:name w:val="Pie de página Car"/>
    <w:basedOn w:val="Fuentedeprrafopredeter"/>
    <w:link w:val="Piedepgina"/>
    <w:uiPriority w:val="99"/>
    <w:rsid w:val="009920FF"/>
  </w:style>
  <w:style w:type="character" w:customStyle="1" w:styleId="s5">
    <w:name w:val="s5"/>
    <w:basedOn w:val="Fuentedeprrafopredeter"/>
    <w:rsid w:val="00A27837"/>
  </w:style>
  <w:style w:type="character" w:customStyle="1" w:styleId="apple-converted-space">
    <w:name w:val="apple-converted-space"/>
    <w:basedOn w:val="Fuentedeprrafopredeter"/>
    <w:rsid w:val="00A27837"/>
  </w:style>
  <w:style w:type="paragraph" w:styleId="Prrafodelista">
    <w:name w:val="List Paragraph"/>
    <w:basedOn w:val="Normal"/>
    <w:uiPriority w:val="34"/>
    <w:qFormat/>
    <w:rsid w:val="00EC5871"/>
    <w:pPr>
      <w:ind w:left="720"/>
      <w:contextualSpacing/>
    </w:pPr>
  </w:style>
  <w:style w:type="paragraph" w:styleId="NormalWeb">
    <w:name w:val="Normal (Web)"/>
    <w:basedOn w:val="Normal"/>
    <w:uiPriority w:val="99"/>
    <w:semiHidden/>
    <w:unhideWhenUsed/>
    <w:rsid w:val="00FA0160"/>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A0160"/>
    <w:rPr>
      <w:b/>
      <w:bCs/>
    </w:rPr>
  </w:style>
  <w:style w:type="character" w:styleId="Hipervnculo">
    <w:name w:val="Hyperlink"/>
    <w:basedOn w:val="Fuentedeprrafopredeter"/>
    <w:uiPriority w:val="99"/>
    <w:unhideWhenUsed/>
    <w:rsid w:val="00016026"/>
    <w:rPr>
      <w:color w:val="0563C1" w:themeColor="hyperlink"/>
      <w:u w:val="single"/>
    </w:rPr>
  </w:style>
  <w:style w:type="character" w:customStyle="1" w:styleId="Mencinsinresolver1">
    <w:name w:val="Mención sin resolver1"/>
    <w:basedOn w:val="Fuentedeprrafopredeter"/>
    <w:uiPriority w:val="99"/>
    <w:semiHidden/>
    <w:unhideWhenUsed/>
    <w:rsid w:val="00016026"/>
    <w:rPr>
      <w:color w:val="605E5C"/>
      <w:shd w:val="clear" w:color="auto" w:fill="E1DFDD"/>
    </w:rPr>
  </w:style>
  <w:style w:type="table" w:styleId="Tablaconcuadrcula">
    <w:name w:val="Table Grid"/>
    <w:basedOn w:val="Tablanormal"/>
    <w:uiPriority w:val="39"/>
    <w:rsid w:val="00C21D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1794D"/>
    <w:rPr>
      <w:sz w:val="20"/>
      <w:szCs w:val="20"/>
    </w:rPr>
  </w:style>
  <w:style w:type="character" w:customStyle="1" w:styleId="TextonotapieCar">
    <w:name w:val="Texto nota pie Car"/>
    <w:basedOn w:val="Fuentedeprrafopredeter"/>
    <w:link w:val="Textonotapie"/>
    <w:uiPriority w:val="99"/>
    <w:semiHidden/>
    <w:rsid w:val="00E1794D"/>
    <w:rPr>
      <w:sz w:val="20"/>
      <w:szCs w:val="20"/>
    </w:rPr>
  </w:style>
  <w:style w:type="character" w:styleId="Refdenotaalpie">
    <w:name w:val="footnote reference"/>
    <w:basedOn w:val="Fuentedeprrafopredeter"/>
    <w:uiPriority w:val="99"/>
    <w:semiHidden/>
    <w:unhideWhenUsed/>
    <w:rsid w:val="00E17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181">
      <w:bodyDiv w:val="1"/>
      <w:marLeft w:val="0"/>
      <w:marRight w:val="0"/>
      <w:marTop w:val="0"/>
      <w:marBottom w:val="0"/>
      <w:divBdr>
        <w:top w:val="none" w:sz="0" w:space="0" w:color="auto"/>
        <w:left w:val="none" w:sz="0" w:space="0" w:color="auto"/>
        <w:bottom w:val="none" w:sz="0" w:space="0" w:color="auto"/>
        <w:right w:val="none" w:sz="0" w:space="0" w:color="auto"/>
      </w:divBdr>
    </w:div>
    <w:div w:id="256789133">
      <w:bodyDiv w:val="1"/>
      <w:marLeft w:val="0"/>
      <w:marRight w:val="0"/>
      <w:marTop w:val="0"/>
      <w:marBottom w:val="0"/>
      <w:divBdr>
        <w:top w:val="none" w:sz="0" w:space="0" w:color="auto"/>
        <w:left w:val="none" w:sz="0" w:space="0" w:color="auto"/>
        <w:bottom w:val="none" w:sz="0" w:space="0" w:color="auto"/>
        <w:right w:val="none" w:sz="0" w:space="0" w:color="auto"/>
      </w:divBdr>
    </w:div>
    <w:div w:id="322586352">
      <w:bodyDiv w:val="1"/>
      <w:marLeft w:val="0"/>
      <w:marRight w:val="0"/>
      <w:marTop w:val="0"/>
      <w:marBottom w:val="0"/>
      <w:divBdr>
        <w:top w:val="none" w:sz="0" w:space="0" w:color="auto"/>
        <w:left w:val="none" w:sz="0" w:space="0" w:color="auto"/>
        <w:bottom w:val="none" w:sz="0" w:space="0" w:color="auto"/>
        <w:right w:val="none" w:sz="0" w:space="0" w:color="auto"/>
      </w:divBdr>
    </w:div>
    <w:div w:id="474301817">
      <w:bodyDiv w:val="1"/>
      <w:marLeft w:val="0"/>
      <w:marRight w:val="0"/>
      <w:marTop w:val="0"/>
      <w:marBottom w:val="0"/>
      <w:divBdr>
        <w:top w:val="none" w:sz="0" w:space="0" w:color="auto"/>
        <w:left w:val="none" w:sz="0" w:space="0" w:color="auto"/>
        <w:bottom w:val="none" w:sz="0" w:space="0" w:color="auto"/>
        <w:right w:val="none" w:sz="0" w:space="0" w:color="auto"/>
      </w:divBdr>
    </w:div>
    <w:div w:id="599727530">
      <w:bodyDiv w:val="1"/>
      <w:marLeft w:val="0"/>
      <w:marRight w:val="0"/>
      <w:marTop w:val="0"/>
      <w:marBottom w:val="0"/>
      <w:divBdr>
        <w:top w:val="none" w:sz="0" w:space="0" w:color="auto"/>
        <w:left w:val="none" w:sz="0" w:space="0" w:color="auto"/>
        <w:bottom w:val="none" w:sz="0" w:space="0" w:color="auto"/>
        <w:right w:val="none" w:sz="0" w:space="0" w:color="auto"/>
      </w:divBdr>
    </w:div>
    <w:div w:id="1006329345">
      <w:bodyDiv w:val="1"/>
      <w:marLeft w:val="0"/>
      <w:marRight w:val="0"/>
      <w:marTop w:val="0"/>
      <w:marBottom w:val="0"/>
      <w:divBdr>
        <w:top w:val="none" w:sz="0" w:space="0" w:color="auto"/>
        <w:left w:val="none" w:sz="0" w:space="0" w:color="auto"/>
        <w:bottom w:val="none" w:sz="0" w:space="0" w:color="auto"/>
        <w:right w:val="none" w:sz="0" w:space="0" w:color="auto"/>
      </w:divBdr>
    </w:div>
    <w:div w:id="1107385684">
      <w:bodyDiv w:val="1"/>
      <w:marLeft w:val="0"/>
      <w:marRight w:val="0"/>
      <w:marTop w:val="0"/>
      <w:marBottom w:val="0"/>
      <w:divBdr>
        <w:top w:val="none" w:sz="0" w:space="0" w:color="auto"/>
        <w:left w:val="none" w:sz="0" w:space="0" w:color="auto"/>
        <w:bottom w:val="none" w:sz="0" w:space="0" w:color="auto"/>
        <w:right w:val="none" w:sz="0" w:space="0" w:color="auto"/>
      </w:divBdr>
    </w:div>
    <w:div w:id="1184435999">
      <w:bodyDiv w:val="1"/>
      <w:marLeft w:val="0"/>
      <w:marRight w:val="0"/>
      <w:marTop w:val="0"/>
      <w:marBottom w:val="0"/>
      <w:divBdr>
        <w:top w:val="none" w:sz="0" w:space="0" w:color="auto"/>
        <w:left w:val="none" w:sz="0" w:space="0" w:color="auto"/>
        <w:bottom w:val="none" w:sz="0" w:space="0" w:color="auto"/>
        <w:right w:val="none" w:sz="0" w:space="0" w:color="auto"/>
      </w:divBdr>
    </w:div>
    <w:div w:id="1252198902">
      <w:bodyDiv w:val="1"/>
      <w:marLeft w:val="0"/>
      <w:marRight w:val="0"/>
      <w:marTop w:val="0"/>
      <w:marBottom w:val="0"/>
      <w:divBdr>
        <w:top w:val="none" w:sz="0" w:space="0" w:color="auto"/>
        <w:left w:val="none" w:sz="0" w:space="0" w:color="auto"/>
        <w:bottom w:val="none" w:sz="0" w:space="0" w:color="auto"/>
        <w:right w:val="none" w:sz="0" w:space="0" w:color="auto"/>
      </w:divBdr>
    </w:div>
    <w:div w:id="1275137260">
      <w:bodyDiv w:val="1"/>
      <w:marLeft w:val="0"/>
      <w:marRight w:val="0"/>
      <w:marTop w:val="0"/>
      <w:marBottom w:val="0"/>
      <w:divBdr>
        <w:top w:val="none" w:sz="0" w:space="0" w:color="auto"/>
        <w:left w:val="none" w:sz="0" w:space="0" w:color="auto"/>
        <w:bottom w:val="none" w:sz="0" w:space="0" w:color="auto"/>
        <w:right w:val="none" w:sz="0" w:space="0" w:color="auto"/>
      </w:divBdr>
    </w:div>
    <w:div w:id="1377776417">
      <w:bodyDiv w:val="1"/>
      <w:marLeft w:val="0"/>
      <w:marRight w:val="0"/>
      <w:marTop w:val="0"/>
      <w:marBottom w:val="0"/>
      <w:divBdr>
        <w:top w:val="none" w:sz="0" w:space="0" w:color="auto"/>
        <w:left w:val="none" w:sz="0" w:space="0" w:color="auto"/>
        <w:bottom w:val="none" w:sz="0" w:space="0" w:color="auto"/>
        <w:right w:val="none" w:sz="0" w:space="0" w:color="auto"/>
      </w:divBdr>
    </w:div>
    <w:div w:id="1451391036">
      <w:bodyDiv w:val="1"/>
      <w:marLeft w:val="0"/>
      <w:marRight w:val="0"/>
      <w:marTop w:val="0"/>
      <w:marBottom w:val="0"/>
      <w:divBdr>
        <w:top w:val="none" w:sz="0" w:space="0" w:color="auto"/>
        <w:left w:val="none" w:sz="0" w:space="0" w:color="auto"/>
        <w:bottom w:val="none" w:sz="0" w:space="0" w:color="auto"/>
        <w:right w:val="none" w:sz="0" w:space="0" w:color="auto"/>
      </w:divBdr>
    </w:div>
    <w:div w:id="1573004572">
      <w:bodyDiv w:val="1"/>
      <w:marLeft w:val="0"/>
      <w:marRight w:val="0"/>
      <w:marTop w:val="0"/>
      <w:marBottom w:val="0"/>
      <w:divBdr>
        <w:top w:val="none" w:sz="0" w:space="0" w:color="auto"/>
        <w:left w:val="none" w:sz="0" w:space="0" w:color="auto"/>
        <w:bottom w:val="none" w:sz="0" w:space="0" w:color="auto"/>
        <w:right w:val="none" w:sz="0" w:space="0" w:color="auto"/>
      </w:divBdr>
    </w:div>
    <w:div w:id="1656061649">
      <w:bodyDiv w:val="1"/>
      <w:marLeft w:val="0"/>
      <w:marRight w:val="0"/>
      <w:marTop w:val="0"/>
      <w:marBottom w:val="0"/>
      <w:divBdr>
        <w:top w:val="none" w:sz="0" w:space="0" w:color="auto"/>
        <w:left w:val="none" w:sz="0" w:space="0" w:color="auto"/>
        <w:bottom w:val="none" w:sz="0" w:space="0" w:color="auto"/>
        <w:right w:val="none" w:sz="0" w:space="0" w:color="auto"/>
      </w:divBdr>
    </w:div>
    <w:div w:id="19980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C58F-2288-4EE5-85B3-68C0C169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1435</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Marlen Flores Avila</cp:lastModifiedBy>
  <cp:revision>2</cp:revision>
  <cp:lastPrinted>2025-03-14T19:23:00Z</cp:lastPrinted>
  <dcterms:created xsi:type="dcterms:W3CDTF">2025-05-20T15:58:00Z</dcterms:created>
  <dcterms:modified xsi:type="dcterms:W3CDTF">2025-05-20T15:58:00Z</dcterms:modified>
</cp:coreProperties>
</file>