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63B" w14:textId="22D1A008" w:rsidR="00151A42" w:rsidRDefault="00595044" w:rsidP="00486B68">
      <w:pPr>
        <w:tabs>
          <w:tab w:val="left" w:pos="0"/>
        </w:tabs>
        <w:spacing w:after="0" w:line="240" w:lineRule="auto"/>
        <w:ind w:left="-142"/>
        <w:jc w:val="center"/>
        <w:rPr>
          <w:rFonts w:ascii="Gotham Bold" w:eastAsia="Times New Roman" w:hAnsi="Gotham Bold" w:cs="Arial"/>
          <w:b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C3C60D" wp14:editId="60A47086">
                <wp:simplePos x="0" y="0"/>
                <wp:positionH relativeFrom="column">
                  <wp:posOffset>756285</wp:posOffset>
                </wp:positionH>
                <wp:positionV relativeFrom="paragraph">
                  <wp:posOffset>158115</wp:posOffset>
                </wp:positionV>
                <wp:extent cx="3459480" cy="1165860"/>
                <wp:effectExtent l="0" t="0" r="26670" b="152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774B" w14:textId="767D4900" w:rsidR="00906545" w:rsidRDefault="00595044" w:rsidP="00151A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689C6" wp14:editId="37D44F59">
                                  <wp:extent cx="3101340" cy="822960"/>
                                  <wp:effectExtent l="0" t="0" r="381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13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C6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12.45pt;width:272.4pt;height:9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" strokecolor="white">
                <v:textbox>
                  <w:txbxContent>
                    <w:p w14:paraId="79AA774B" w14:textId="767D4900" w:rsidR="00906545" w:rsidRDefault="00595044" w:rsidP="00151A42">
                      <w:r>
                        <w:rPr>
                          <w:noProof/>
                        </w:rPr>
                        <w:drawing>
                          <wp:inline distT="0" distB="0" distL="0" distR="0" wp14:anchorId="3F6689C6" wp14:editId="37D44F59">
                            <wp:extent cx="3101340" cy="822960"/>
                            <wp:effectExtent l="0" t="0" r="381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13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D1F8B" w14:textId="7C27ED90" w:rsidR="00151A42" w:rsidRDefault="00151A42" w:rsidP="00151A42">
      <w:pPr>
        <w:spacing w:before="240"/>
        <w:ind w:left="1008"/>
        <w:jc w:val="right"/>
        <w:rPr>
          <w:sz w:val="21"/>
          <w:szCs w:val="21"/>
          <w:lang w:val="es-ES"/>
        </w:rPr>
      </w:pPr>
    </w:p>
    <w:p w14:paraId="43AFCFB1" w14:textId="77777777" w:rsidR="00151A42" w:rsidRDefault="00151A42" w:rsidP="00151A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39CB54" wp14:editId="103A2159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DCB06" w14:textId="7D06AC02" w:rsidR="00906545" w:rsidRPr="00806B4C" w:rsidRDefault="00906545" w:rsidP="00151A42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806B4C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CARTA PLANEACIÓN</w:t>
                            </w:r>
                          </w:p>
                          <w:p w14:paraId="12C29893" w14:textId="77777777" w:rsidR="00906545" w:rsidRPr="00806B4C" w:rsidRDefault="00906545" w:rsidP="00151A42">
                            <w:pPr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39CB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uujMILgIAAGA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77DDCB06" w14:textId="7D06AC02" w:rsidR="00906545" w:rsidRPr="00806B4C" w:rsidRDefault="00906545" w:rsidP="00151A42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806B4C">
                        <w:rPr>
                          <w:rFonts w:ascii="Gotham Bold" w:hAnsi="Gotham Bold"/>
                          <w:sz w:val="44"/>
                          <w:szCs w:val="44"/>
                        </w:rPr>
                        <w:t>CARTA PLANEACIÓN</w:t>
                      </w:r>
                    </w:p>
                    <w:p w14:paraId="12C29893" w14:textId="77777777" w:rsidR="00906545" w:rsidRPr="00806B4C" w:rsidRDefault="00906545" w:rsidP="00151A42">
                      <w:pPr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FFEB" wp14:editId="16EF90C6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32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97E59B" w14:textId="77777777" w:rsidR="00906545" w:rsidRDefault="00906545" w:rsidP="00151A4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1B5057BB" w14:textId="77777777" w:rsidR="00906545" w:rsidRDefault="00906545" w:rsidP="00151A4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74427467" w14:textId="77777777" w:rsidR="00906545" w:rsidRPr="00D46A3E" w:rsidRDefault="00906545" w:rsidP="00151A42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211DFFEB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IrLLJ4SAgAA9wMAAA4AAAAAAAAAAAAAAAAALgIAAGRycy9lMm9Eb2MueG1sUEsBAi0AFAAG&#10;AAgAAAAhAHFxzAzkAAAADAEAAA8AAAAAAAAAAAAAAAAAbAQAAGRycy9kb3ducmV2LnhtbFBLBQYA&#10;AAAABAAEAPMAAAB9BQAAAAA=&#10;" fillcolor="#44546a" stroked="f">
                <v:textbox inset="14.4pt,,14.4pt">
                  <w:txbxContent>
                    <w:p w14:paraId="6197E59B" w14:textId="77777777" w:rsidR="00906545" w:rsidRDefault="00906545" w:rsidP="00151A4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1B5057BB" w14:textId="77777777" w:rsidR="00906545" w:rsidRDefault="00906545" w:rsidP="00151A4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74427467" w14:textId="77777777" w:rsidR="00906545" w:rsidRPr="00D46A3E" w:rsidRDefault="00906545" w:rsidP="00151A42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ABF9BFC" w14:textId="77777777" w:rsidR="00151A42" w:rsidRDefault="00151A42" w:rsidP="00151A42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33CFE57E" w14:textId="77777777" w:rsidR="00151A42" w:rsidRDefault="00151A42" w:rsidP="00151A42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49A3EF89" w14:textId="77777777" w:rsidR="00151A42" w:rsidRDefault="00151A42" w:rsidP="00151A42">
      <w:pPr>
        <w:pStyle w:val="Conceptos"/>
        <w:rPr>
          <w:rFonts w:ascii="Gotham Book" w:hAnsi="Gotham Book"/>
        </w:rPr>
      </w:pPr>
    </w:p>
    <w:p w14:paraId="31292FAA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14165EE2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942BA93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FFC7544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32B7FB5" w14:textId="77777777" w:rsidR="00151A42" w:rsidRPr="00011A97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2A37B530" w14:textId="77777777" w:rsidR="00806B4C" w:rsidRPr="00904B02" w:rsidRDefault="00806B4C" w:rsidP="00806B4C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5D4A6149" w14:textId="77777777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</w:p>
    <w:p w14:paraId="09830D48" w14:textId="77777777" w:rsidR="00151A42" w:rsidRPr="008345C6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03A13BE2" w14:textId="77777777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proofErr w:type="gramStart"/>
      <w:r w:rsidRPr="00904B02">
        <w:rPr>
          <w:rFonts w:ascii="Gotham Book" w:hAnsi="Gotham Book"/>
          <w:sz w:val="24"/>
          <w:szCs w:val="24"/>
        </w:rPr>
        <w:t>Jefe</w:t>
      </w:r>
      <w:proofErr w:type="gramEnd"/>
      <w:r w:rsidRPr="00904B02">
        <w:rPr>
          <w:rFonts w:ascii="Gotham Book" w:hAnsi="Gotham Book"/>
          <w:sz w:val="24"/>
          <w:szCs w:val="24"/>
        </w:rPr>
        <w:t xml:space="preserve"> de Departamento </w:t>
      </w:r>
    </w:p>
    <w:p w14:paraId="5B82ED78" w14:textId="77777777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</w:p>
    <w:p w14:paraId="48DD006A" w14:textId="77777777" w:rsidR="00151A42" w:rsidRPr="008345C6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6165CAF5" w14:textId="4C42339C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</w:t>
      </w:r>
    </w:p>
    <w:p w14:paraId="1927FACA" w14:textId="77777777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</w:p>
    <w:p w14:paraId="2DCCCC6F" w14:textId="77777777" w:rsidR="00151A42" w:rsidRPr="008345C6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24CB88E1" w14:textId="46F9D82C" w:rsidR="00151A42" w:rsidRPr="00904B02" w:rsidRDefault="00151A42" w:rsidP="001D189F">
      <w:pPr>
        <w:pStyle w:val="TextoFormato"/>
        <w:ind w:right="3259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 w:rsidR="001D189F">
        <w:rPr>
          <w:rFonts w:ascii="Gotham Book" w:hAnsi="Gotham Book"/>
          <w:sz w:val="24"/>
          <w:szCs w:val="24"/>
        </w:rPr>
        <w:t>,</w:t>
      </w:r>
      <w:r w:rsidR="002524CE">
        <w:rPr>
          <w:rFonts w:ascii="Gotham Book" w:hAnsi="Gotham Book"/>
          <w:sz w:val="24"/>
          <w:szCs w:val="24"/>
        </w:rPr>
        <w:t xml:space="preserve"> Titulares de Órganos Internos de Control</w:t>
      </w:r>
      <w:r w:rsidR="00716249">
        <w:rPr>
          <w:rFonts w:ascii="Gotham Book" w:hAnsi="Gotham Book"/>
          <w:sz w:val="24"/>
          <w:szCs w:val="24"/>
        </w:rPr>
        <w:t xml:space="preserve"> o por instrucción del titular de la Secretaría de la Función Pública.</w:t>
      </w:r>
    </w:p>
    <w:p w14:paraId="2F4EEF50" w14:textId="77777777" w:rsidR="00151A42" w:rsidRPr="00904B02" w:rsidRDefault="00151A42" w:rsidP="00151A42">
      <w:pPr>
        <w:pStyle w:val="TextoFormato"/>
        <w:rPr>
          <w:rFonts w:ascii="Gotham Book" w:hAnsi="Gotham Book"/>
          <w:sz w:val="24"/>
          <w:szCs w:val="24"/>
        </w:rPr>
      </w:pPr>
    </w:p>
    <w:p w14:paraId="023FA629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5ED61B0E" w14:textId="77777777" w:rsidR="00151A42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91AA75" wp14:editId="124542FE">
                <wp:simplePos x="0" y="0"/>
                <wp:positionH relativeFrom="column">
                  <wp:posOffset>-109855</wp:posOffset>
                </wp:positionH>
                <wp:positionV relativeFrom="paragraph">
                  <wp:posOffset>61595</wp:posOffset>
                </wp:positionV>
                <wp:extent cx="4666615" cy="932815"/>
                <wp:effectExtent l="12065" t="6985" r="762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3F7B5" w14:textId="18617DA3" w:rsidR="00906545" w:rsidRPr="00904B02" w:rsidRDefault="00906545" w:rsidP="001B64C8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se integra la planeación d</w:t>
                            </w:r>
                            <w:r w:rsidR="001B64C8" w:rsidRP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e la auditoría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incluye e</w:t>
                            </w:r>
                            <w:r w:rsidR="001B64C8" w:rsidRP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l desarrollo de una estrategia global para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administrarla, un </w:t>
                            </w:r>
                            <w:r w:rsidR="001B64C8" w:rsidRP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enfoque apropiado sobre la naturaleza,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="001B64C8" w:rsidRP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oportunidad y 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1B64C8" w:rsidRP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alcance de los procedimientos </w:t>
                            </w:r>
                            <w:r w:rsidR="001B64C8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que deberán aplicarse. </w:t>
                            </w:r>
                          </w:p>
                          <w:p w14:paraId="6C42901A" w14:textId="77777777" w:rsidR="00906545" w:rsidRDefault="00906545" w:rsidP="00151A4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1AA75" id="_x0000_s1029" type="#_x0000_t202" style="position:absolute;margin-left:-8.65pt;margin-top:4.85pt;width:367.45pt;height:73.4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" strokecolor="white">
                <v:textbox style="mso-fit-shape-to-text:t">
                  <w:txbxContent>
                    <w:p w14:paraId="0D03F7B5" w14:textId="18617DA3" w:rsidR="00906545" w:rsidRPr="00904B02" w:rsidRDefault="00906545" w:rsidP="001B64C8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>se integra la planeación d</w:t>
                      </w:r>
                      <w:r w:rsidR="001B64C8" w:rsidRP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>e la auditoría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incluye e</w:t>
                      </w:r>
                      <w:r w:rsidR="001B64C8" w:rsidRP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>l desarrollo de una estrategia global para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administrarla, un </w:t>
                      </w:r>
                      <w:r w:rsidR="001B64C8" w:rsidRP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>enfoque apropiado sobre la naturaleza,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 la </w:t>
                      </w:r>
                      <w:r w:rsidR="001B64C8" w:rsidRP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oportunidad y 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el </w:t>
                      </w:r>
                      <w:r w:rsidR="001B64C8" w:rsidRP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alcance de los procedimientos </w:t>
                      </w:r>
                      <w:r w:rsidR="001B64C8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que deberán aplicarse. </w:t>
                      </w:r>
                    </w:p>
                    <w:p w14:paraId="6C42901A" w14:textId="77777777" w:rsidR="00906545" w:rsidRDefault="00906545" w:rsidP="00151A42"/>
                  </w:txbxContent>
                </v:textbox>
                <w10:wrap type="square"/>
              </v:shape>
            </w:pict>
          </mc:Fallback>
        </mc:AlternateContent>
      </w:r>
    </w:p>
    <w:p w14:paraId="56D8CFB7" w14:textId="77777777" w:rsidR="00151A42" w:rsidRPr="008345C6" w:rsidRDefault="00151A42" w:rsidP="00151A42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6A571FA" w14:textId="77777777" w:rsidR="00151A42" w:rsidRDefault="00151A42" w:rsidP="00151A42">
      <w:pPr>
        <w:pStyle w:val="TextoFormato"/>
        <w:rPr>
          <w:rFonts w:ascii="Gotham Book" w:hAnsi="Gotham Book"/>
        </w:rPr>
      </w:pPr>
    </w:p>
    <w:p w14:paraId="24125D23" w14:textId="77777777" w:rsidR="00151A42" w:rsidRDefault="00151A42" w:rsidP="00151A42">
      <w:pPr>
        <w:pStyle w:val="TextoFormato"/>
        <w:rPr>
          <w:rFonts w:ascii="Gotham Book" w:hAnsi="Gotham Book"/>
        </w:rPr>
      </w:pPr>
    </w:p>
    <w:p w14:paraId="6F8BCEF8" w14:textId="77777777" w:rsidR="00151A42" w:rsidRDefault="00151A42" w:rsidP="00151A42">
      <w:pPr>
        <w:pStyle w:val="TextoFormato"/>
        <w:rPr>
          <w:rFonts w:ascii="Gotham Book" w:hAnsi="Gotham Book"/>
        </w:rPr>
      </w:pPr>
    </w:p>
    <w:p w14:paraId="618FF654" w14:textId="77777777" w:rsidR="00151A42" w:rsidRDefault="00151A42" w:rsidP="00151A42">
      <w:pPr>
        <w:pStyle w:val="CdigodelFormato"/>
        <w:jc w:val="center"/>
      </w:pPr>
    </w:p>
    <w:p w14:paraId="69228931" w14:textId="32DBC879" w:rsidR="00151A42" w:rsidRDefault="00151A42" w:rsidP="00151A42">
      <w:pPr>
        <w:pStyle w:val="CdigodelFormato"/>
        <w:jc w:val="center"/>
        <w:rPr>
          <w:rFonts w:ascii="Gotham Bold" w:eastAsia="Times New Roman" w:hAnsi="Gotham Bold" w:cs="Arial"/>
          <w:szCs w:val="20"/>
          <w:lang w:val="es-ES"/>
        </w:rPr>
      </w:pPr>
      <w:r>
        <w:t xml:space="preserve">    </w:t>
      </w:r>
      <w:r w:rsidR="0012547F">
        <w:t xml:space="preserve">                        SUBFI-</w:t>
      </w:r>
      <w:r w:rsidR="00906545">
        <w:t>1</w:t>
      </w:r>
    </w:p>
    <w:p w14:paraId="35AA24BB" w14:textId="77777777" w:rsidR="00151A42" w:rsidRPr="00151A42" w:rsidRDefault="00151A42" w:rsidP="00151A42">
      <w:pPr>
        <w:rPr>
          <w:rFonts w:ascii="Gotham Bold" w:eastAsia="Times New Roman" w:hAnsi="Gotham Bold" w:cs="Arial"/>
          <w:szCs w:val="20"/>
          <w:lang w:val="es-ES"/>
        </w:rPr>
        <w:sectPr w:rsidR="00151A42" w:rsidRPr="00151A42" w:rsidSect="00151A42">
          <w:footerReference w:type="even" r:id="rId9"/>
          <w:pgSz w:w="12240" w:h="15840" w:code="1"/>
          <w:pgMar w:top="567" w:right="900" w:bottom="1418" w:left="993" w:header="142" w:footer="885" w:gutter="0"/>
          <w:cols w:space="708"/>
          <w:docGrid w:linePitch="360"/>
        </w:sectPr>
      </w:pPr>
    </w:p>
    <w:p w14:paraId="4A9B9BF0" w14:textId="59198E4A" w:rsidR="00486B68" w:rsidRPr="009D3656" w:rsidRDefault="00443BBB" w:rsidP="00486B68">
      <w:pPr>
        <w:tabs>
          <w:tab w:val="left" w:pos="0"/>
        </w:tabs>
        <w:spacing w:after="0" w:line="240" w:lineRule="auto"/>
        <w:ind w:left="-142"/>
        <w:jc w:val="center"/>
        <w:rPr>
          <w:rFonts w:ascii="Gotham Bold" w:eastAsia="Times New Roman" w:hAnsi="Gotham Bold" w:cs="Arial"/>
          <w:b/>
          <w:sz w:val="24"/>
          <w:szCs w:val="24"/>
          <w:lang w:val="es-ES"/>
        </w:rPr>
      </w:pPr>
      <w:r w:rsidRPr="009D3656">
        <w:rPr>
          <w:rFonts w:ascii="Gotham Bold" w:eastAsia="Times New Roman" w:hAnsi="Gotham Bold" w:cs="Arial"/>
          <w:b/>
          <w:sz w:val="24"/>
          <w:szCs w:val="24"/>
          <w:lang w:val="es-ES"/>
        </w:rPr>
        <w:lastRenderedPageBreak/>
        <w:t>CARTA PLANEACIÓN</w:t>
      </w:r>
    </w:p>
    <w:p w14:paraId="7E163C79" w14:textId="77777777" w:rsidR="005806D1" w:rsidRPr="003C1DED" w:rsidRDefault="005806D1" w:rsidP="00486B68">
      <w:pPr>
        <w:tabs>
          <w:tab w:val="left" w:pos="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Cs w:val="20"/>
          <w:lang w:val="es-ES"/>
        </w:rPr>
      </w:pPr>
    </w:p>
    <w:p w14:paraId="782AB35A" w14:textId="42DA0D4F" w:rsidR="00644701" w:rsidRPr="003C1DED" w:rsidRDefault="00644701" w:rsidP="00644701">
      <w:pPr>
        <w:tabs>
          <w:tab w:val="left" w:pos="0"/>
        </w:tabs>
        <w:spacing w:after="0" w:line="240" w:lineRule="auto"/>
        <w:ind w:left="-142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123CBE4C" w14:textId="3601D3B5" w:rsidR="00DF3230" w:rsidRPr="00181A4E" w:rsidRDefault="00D60E9F" w:rsidP="00181A4E">
      <w:pPr>
        <w:ind w:left="2268" w:right="141" w:hanging="1985"/>
        <w:jc w:val="both"/>
        <w:rPr>
          <w:rFonts w:ascii="Arial" w:hAnsi="Arial" w:cs="Arial"/>
          <w:sz w:val="20"/>
          <w:szCs w:val="20"/>
        </w:rPr>
      </w:pPr>
      <w:r w:rsidRPr="00181A4E">
        <w:rPr>
          <w:rFonts w:ascii="Gotham Bold" w:hAnsi="Gotham Bold" w:cs="Arial"/>
          <w:b/>
          <w:sz w:val="20"/>
          <w:szCs w:val="20"/>
        </w:rPr>
        <w:t>T</w:t>
      </w:r>
      <w:r w:rsidR="009E3567" w:rsidRPr="00181A4E">
        <w:rPr>
          <w:rFonts w:ascii="Gotham Bold" w:hAnsi="Gotham Bold" w:cs="Arial"/>
          <w:b/>
          <w:sz w:val="20"/>
          <w:szCs w:val="20"/>
        </w:rPr>
        <w:t>ítulo</w:t>
      </w:r>
      <w:r w:rsidRPr="00181A4E">
        <w:rPr>
          <w:rFonts w:ascii="Gotham Bold" w:hAnsi="Gotham Bold" w:cs="Arial"/>
          <w:b/>
          <w:sz w:val="20"/>
          <w:szCs w:val="20"/>
        </w:rPr>
        <w:t>:</w:t>
      </w:r>
      <w:r w:rsidRPr="00181A4E">
        <w:rPr>
          <w:rFonts w:ascii="Arial" w:hAnsi="Arial" w:cs="Arial"/>
          <w:sz w:val="20"/>
          <w:szCs w:val="20"/>
        </w:rPr>
        <w:tab/>
      </w:r>
      <w:bookmarkStart w:id="0" w:name="_Hlk62677068"/>
      <w:r w:rsidR="006A3B6D" w:rsidRPr="00181A4E">
        <w:rPr>
          <w:rFonts w:ascii="Gotham Book" w:hAnsi="Gotham Book" w:cs="Arial"/>
          <w:sz w:val="20"/>
          <w:szCs w:val="20"/>
        </w:rPr>
        <w:t>(</w:t>
      </w:r>
      <w:r w:rsidR="00181A4E" w:rsidRPr="00181A4E">
        <w:rPr>
          <w:rFonts w:ascii="Gotham Book" w:hAnsi="Gotham Book" w:cs="Arial"/>
          <w:sz w:val="20"/>
          <w:szCs w:val="20"/>
        </w:rPr>
        <w:t xml:space="preserve">Colocar el nombre de los recursos, </w:t>
      </w:r>
      <w:r w:rsidR="006A3B6D" w:rsidRPr="00181A4E">
        <w:rPr>
          <w:rFonts w:ascii="Gotham Book" w:hAnsi="Gotham Book" w:cs="Arial"/>
          <w:sz w:val="20"/>
          <w:szCs w:val="20"/>
        </w:rPr>
        <w:t>el capítulo,</w:t>
      </w:r>
      <w:r w:rsidR="00611A77">
        <w:rPr>
          <w:rFonts w:ascii="Gotham Book" w:hAnsi="Gotham Book" w:cs="Arial"/>
          <w:sz w:val="20"/>
          <w:szCs w:val="20"/>
        </w:rPr>
        <w:t xml:space="preserve"> </w:t>
      </w:r>
      <w:r w:rsidR="006A3B6D" w:rsidRPr="00181A4E">
        <w:rPr>
          <w:rFonts w:ascii="Gotham Book" w:hAnsi="Gotham Book" w:cs="Arial"/>
          <w:sz w:val="20"/>
          <w:szCs w:val="20"/>
        </w:rPr>
        <w:t>o programa a auditar</w:t>
      </w:r>
      <w:r w:rsidR="00181A4E" w:rsidRPr="00181A4E">
        <w:rPr>
          <w:rFonts w:ascii="Gotham Book" w:hAnsi="Gotham Book" w:cs="Arial"/>
          <w:sz w:val="20"/>
          <w:szCs w:val="20"/>
        </w:rPr>
        <w:t xml:space="preserve">; el nombre de la entidad o dependencia; el </w:t>
      </w:r>
      <w:r w:rsidR="006A3B6D" w:rsidRPr="00181A4E">
        <w:rPr>
          <w:rFonts w:ascii="Gotham Book" w:hAnsi="Gotham Book" w:cs="Arial"/>
          <w:sz w:val="20"/>
          <w:szCs w:val="20"/>
        </w:rPr>
        <w:t>periodo, en su caso</w:t>
      </w:r>
      <w:r w:rsidR="00181A4E" w:rsidRPr="00181A4E">
        <w:rPr>
          <w:rFonts w:ascii="Gotham Book" w:hAnsi="Gotham Book" w:cs="Arial"/>
          <w:sz w:val="20"/>
          <w:szCs w:val="20"/>
        </w:rPr>
        <w:t xml:space="preserve">; y el año del ejercicio fiscal a revisar). </w:t>
      </w:r>
      <w:bookmarkEnd w:id="0"/>
    </w:p>
    <w:p w14:paraId="79D2A208" w14:textId="765C11B3" w:rsidR="00443BBB" w:rsidRPr="00181A4E" w:rsidRDefault="00443BBB" w:rsidP="00181A4E">
      <w:pPr>
        <w:ind w:left="2268" w:right="141" w:hanging="1984"/>
        <w:jc w:val="both"/>
        <w:rPr>
          <w:rFonts w:ascii="Arial" w:hAnsi="Arial" w:cs="Arial"/>
          <w:sz w:val="20"/>
          <w:szCs w:val="20"/>
        </w:rPr>
      </w:pPr>
      <w:r w:rsidRPr="00181A4E">
        <w:rPr>
          <w:rFonts w:ascii="Gotham Bold" w:hAnsi="Gotham Bold" w:cs="Arial"/>
          <w:b/>
          <w:sz w:val="20"/>
          <w:szCs w:val="20"/>
        </w:rPr>
        <w:t>T</w:t>
      </w:r>
      <w:r w:rsidR="009E3567" w:rsidRPr="00181A4E">
        <w:rPr>
          <w:rFonts w:ascii="Gotham Bold" w:hAnsi="Gotham Bold" w:cs="Arial"/>
          <w:b/>
          <w:sz w:val="20"/>
          <w:szCs w:val="20"/>
        </w:rPr>
        <w:t>ipo de auditoría</w:t>
      </w:r>
      <w:r w:rsidRPr="00181A4E">
        <w:rPr>
          <w:rFonts w:ascii="Gotham Bold" w:hAnsi="Gotham Bold" w:cs="Arial"/>
          <w:sz w:val="20"/>
          <w:szCs w:val="20"/>
        </w:rPr>
        <w:t>:</w:t>
      </w:r>
      <w:r w:rsidRPr="00181A4E">
        <w:rPr>
          <w:rFonts w:ascii="Arial" w:hAnsi="Arial" w:cs="Arial"/>
          <w:sz w:val="20"/>
          <w:szCs w:val="20"/>
        </w:rPr>
        <w:t xml:space="preserve">  </w:t>
      </w:r>
      <w:r w:rsidR="009E3567" w:rsidRPr="00181A4E">
        <w:rPr>
          <w:rFonts w:ascii="Arial" w:hAnsi="Arial" w:cs="Arial"/>
          <w:sz w:val="20"/>
          <w:szCs w:val="20"/>
        </w:rPr>
        <w:tab/>
      </w:r>
      <w:bookmarkStart w:id="1" w:name="_Hlk62677077"/>
      <w:r w:rsidR="006A3B6D" w:rsidRPr="00181A4E">
        <w:rPr>
          <w:rFonts w:ascii="Gotham Book" w:hAnsi="Gotham Book" w:cs="Arial"/>
          <w:sz w:val="20"/>
          <w:szCs w:val="20"/>
        </w:rPr>
        <w:t>(Tipo de auditoría conforme a la orden de auditoría)</w:t>
      </w:r>
      <w:r w:rsidRPr="00181A4E">
        <w:rPr>
          <w:rFonts w:ascii="Arial" w:hAnsi="Arial" w:cs="Arial"/>
          <w:sz w:val="20"/>
          <w:szCs w:val="20"/>
        </w:rPr>
        <w:tab/>
      </w:r>
      <w:bookmarkEnd w:id="1"/>
      <w:r w:rsidRPr="00181A4E">
        <w:rPr>
          <w:rFonts w:ascii="Arial" w:hAnsi="Arial" w:cs="Arial"/>
          <w:sz w:val="20"/>
          <w:szCs w:val="20"/>
        </w:rPr>
        <w:tab/>
      </w:r>
      <w:r w:rsidRPr="00181A4E">
        <w:rPr>
          <w:rFonts w:ascii="Arial" w:hAnsi="Arial" w:cs="Arial"/>
          <w:sz w:val="20"/>
          <w:szCs w:val="20"/>
        </w:rPr>
        <w:tab/>
      </w:r>
      <w:r w:rsidRPr="00181A4E">
        <w:rPr>
          <w:rFonts w:ascii="Arial" w:hAnsi="Arial" w:cs="Arial"/>
          <w:sz w:val="20"/>
          <w:szCs w:val="20"/>
        </w:rPr>
        <w:tab/>
      </w:r>
      <w:r w:rsidRPr="00181A4E">
        <w:rPr>
          <w:rFonts w:ascii="Arial" w:hAnsi="Arial" w:cs="Arial"/>
          <w:sz w:val="20"/>
          <w:szCs w:val="20"/>
        </w:rPr>
        <w:tab/>
      </w:r>
    </w:p>
    <w:p w14:paraId="1430A1B5" w14:textId="21FAE000" w:rsidR="00DF3230" w:rsidRPr="00181A4E" w:rsidRDefault="00443BBB" w:rsidP="00181A4E">
      <w:pPr>
        <w:ind w:left="2268" w:right="141" w:hanging="1985"/>
        <w:jc w:val="both"/>
        <w:rPr>
          <w:rFonts w:ascii="Arial" w:hAnsi="Arial" w:cs="Arial"/>
          <w:sz w:val="20"/>
          <w:szCs w:val="20"/>
        </w:rPr>
      </w:pPr>
      <w:r w:rsidRPr="00181A4E">
        <w:rPr>
          <w:rFonts w:ascii="Gotham Bold" w:hAnsi="Gotham Bold" w:cs="Arial"/>
          <w:b/>
          <w:sz w:val="20"/>
          <w:szCs w:val="20"/>
        </w:rPr>
        <w:t>E</w:t>
      </w:r>
      <w:r w:rsidR="009E3567" w:rsidRPr="00181A4E">
        <w:rPr>
          <w:rFonts w:ascii="Gotham Bold" w:hAnsi="Gotham Bold" w:cs="Arial"/>
          <w:b/>
          <w:sz w:val="20"/>
          <w:szCs w:val="20"/>
        </w:rPr>
        <w:t>nte auditado</w:t>
      </w:r>
      <w:r w:rsidRPr="00181A4E">
        <w:rPr>
          <w:rFonts w:ascii="Gotham Bold" w:hAnsi="Gotham Bold" w:cs="Arial"/>
          <w:b/>
          <w:sz w:val="20"/>
          <w:szCs w:val="20"/>
        </w:rPr>
        <w:t>:</w:t>
      </w:r>
      <w:r w:rsidRPr="00181A4E">
        <w:rPr>
          <w:rFonts w:ascii="Arial" w:hAnsi="Arial" w:cs="Arial"/>
          <w:sz w:val="20"/>
          <w:szCs w:val="20"/>
        </w:rPr>
        <w:tab/>
      </w:r>
      <w:bookmarkStart w:id="2" w:name="_Hlk62677121"/>
      <w:r w:rsidR="006A3B6D" w:rsidRPr="00181A4E">
        <w:rPr>
          <w:rFonts w:ascii="Gotham Book" w:hAnsi="Gotham Book" w:cs="Arial"/>
          <w:sz w:val="20"/>
          <w:szCs w:val="20"/>
        </w:rPr>
        <w:t>(Ent</w:t>
      </w:r>
      <w:r w:rsidR="001D189F">
        <w:rPr>
          <w:rFonts w:ascii="Gotham Book" w:hAnsi="Gotham Book" w:cs="Arial"/>
          <w:sz w:val="20"/>
          <w:szCs w:val="20"/>
        </w:rPr>
        <w:t>idad</w:t>
      </w:r>
      <w:r w:rsidR="006A3B6D" w:rsidRPr="00181A4E">
        <w:rPr>
          <w:rFonts w:ascii="Gotham Book" w:hAnsi="Gotham Book" w:cs="Arial"/>
          <w:sz w:val="20"/>
          <w:szCs w:val="20"/>
        </w:rPr>
        <w:t xml:space="preserve"> o dependencia auditada)</w:t>
      </w:r>
      <w:bookmarkEnd w:id="2"/>
    </w:p>
    <w:p w14:paraId="4FB9D742" w14:textId="12E852AB" w:rsidR="00443BBB" w:rsidRPr="00181A4E" w:rsidRDefault="00443BBB" w:rsidP="008941F3">
      <w:pPr>
        <w:ind w:left="2268" w:right="141" w:hanging="1984"/>
        <w:jc w:val="both"/>
        <w:rPr>
          <w:rFonts w:ascii="Arial" w:hAnsi="Arial" w:cs="Arial"/>
          <w:sz w:val="20"/>
          <w:szCs w:val="20"/>
        </w:rPr>
      </w:pPr>
      <w:r w:rsidRPr="00181A4E">
        <w:rPr>
          <w:rFonts w:ascii="Gotham Bold" w:hAnsi="Gotham Bold" w:cs="Arial"/>
          <w:b/>
          <w:sz w:val="20"/>
          <w:szCs w:val="20"/>
        </w:rPr>
        <w:t>A</w:t>
      </w:r>
      <w:r w:rsidR="009E3567" w:rsidRPr="00181A4E">
        <w:rPr>
          <w:rFonts w:ascii="Gotham Bold" w:hAnsi="Gotham Bold" w:cs="Arial"/>
          <w:b/>
          <w:sz w:val="20"/>
          <w:szCs w:val="20"/>
        </w:rPr>
        <w:t>uditoría número</w:t>
      </w:r>
      <w:r w:rsidRPr="00181A4E">
        <w:rPr>
          <w:rFonts w:ascii="Gotham Bold" w:hAnsi="Gotham Bold" w:cs="Arial"/>
          <w:sz w:val="20"/>
          <w:szCs w:val="20"/>
        </w:rPr>
        <w:t>:</w:t>
      </w:r>
      <w:r w:rsidRPr="00181A4E">
        <w:rPr>
          <w:rFonts w:ascii="Arial" w:hAnsi="Arial" w:cs="Arial"/>
          <w:sz w:val="20"/>
          <w:szCs w:val="20"/>
        </w:rPr>
        <w:t xml:space="preserve"> </w:t>
      </w:r>
      <w:r w:rsidR="009E3567" w:rsidRPr="00181A4E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9E3567" w:rsidRPr="00181A4E">
        <w:rPr>
          <w:rFonts w:ascii="Arial" w:hAnsi="Arial" w:cs="Arial"/>
          <w:sz w:val="20"/>
          <w:szCs w:val="20"/>
        </w:rPr>
        <w:t xml:space="preserve"> </w:t>
      </w:r>
      <w:r w:rsidR="00181A4E" w:rsidRPr="00181A4E">
        <w:rPr>
          <w:rFonts w:ascii="Arial" w:hAnsi="Arial" w:cs="Arial"/>
          <w:sz w:val="20"/>
          <w:szCs w:val="20"/>
        </w:rPr>
        <w:t xml:space="preserve">  </w:t>
      </w:r>
      <w:bookmarkStart w:id="3" w:name="_Hlk62677131"/>
      <w:r w:rsidR="006A3B6D" w:rsidRPr="00181A4E">
        <w:rPr>
          <w:rFonts w:ascii="Gotham Book" w:hAnsi="Gotham Book" w:cs="Arial"/>
          <w:sz w:val="20"/>
          <w:szCs w:val="20"/>
        </w:rPr>
        <w:t>(</w:t>
      </w:r>
      <w:proofErr w:type="gramEnd"/>
      <w:r w:rsidR="006A3B6D" w:rsidRPr="00181A4E">
        <w:rPr>
          <w:rFonts w:ascii="Gotham Book" w:hAnsi="Gotham Book" w:cs="Arial"/>
          <w:sz w:val="20"/>
          <w:szCs w:val="20"/>
        </w:rPr>
        <w:t>Número de la auditoría</w:t>
      </w:r>
      <w:r w:rsidR="008941F3">
        <w:rPr>
          <w:rFonts w:ascii="Gotham Book" w:hAnsi="Gotham Book" w:cs="Arial"/>
          <w:sz w:val="20"/>
          <w:szCs w:val="20"/>
        </w:rPr>
        <w:t xml:space="preserve"> de acuerdo con lo establecido en el Programa Anual de Auditorías</w:t>
      </w:r>
      <w:r w:rsidR="006A3B6D" w:rsidRPr="00181A4E">
        <w:rPr>
          <w:rFonts w:ascii="Gotham Book" w:hAnsi="Gotham Book" w:cs="Arial"/>
          <w:sz w:val="20"/>
          <w:szCs w:val="20"/>
        </w:rPr>
        <w:t>)</w:t>
      </w:r>
      <w:bookmarkEnd w:id="3"/>
    </w:p>
    <w:p w14:paraId="28B86849" w14:textId="77777777" w:rsidR="00DF3230" w:rsidRPr="003C1DED" w:rsidRDefault="00DF3230" w:rsidP="00DF3230">
      <w:pPr>
        <w:spacing w:after="0"/>
        <w:rPr>
          <w:rFonts w:ascii="Arial" w:hAnsi="Arial" w:cs="Arial"/>
          <w:sz w:val="18"/>
          <w:szCs w:val="20"/>
        </w:rPr>
      </w:pPr>
    </w:p>
    <w:p w14:paraId="2783E448" w14:textId="46879ACA" w:rsidR="00443BBB" w:rsidRPr="008941F3" w:rsidRDefault="00443BBB" w:rsidP="008941F3">
      <w:pPr>
        <w:ind w:left="284" w:right="141"/>
        <w:rPr>
          <w:rFonts w:ascii="Gotham Bold" w:hAnsi="Gotham Bold" w:cs="Arial"/>
          <w:b/>
          <w:sz w:val="20"/>
          <w:szCs w:val="20"/>
        </w:rPr>
      </w:pPr>
      <w:r w:rsidRPr="008941F3">
        <w:rPr>
          <w:rFonts w:ascii="Gotham Bold" w:hAnsi="Gotham Bold" w:cs="Arial"/>
          <w:b/>
          <w:sz w:val="20"/>
          <w:szCs w:val="20"/>
        </w:rPr>
        <w:t>OBJETIVO</w:t>
      </w:r>
    </w:p>
    <w:p w14:paraId="5BC70B37" w14:textId="19716EEA" w:rsidR="005735A3" w:rsidRDefault="005735A3" w:rsidP="008941F3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>(Colocar el objetivo de la revisión de acuerdo a lo establecido en la orden de auditoría).</w:t>
      </w:r>
    </w:p>
    <w:p w14:paraId="79D4070C" w14:textId="5FD67630" w:rsidR="00443BBB" w:rsidRDefault="00443BBB" w:rsidP="008941F3">
      <w:pPr>
        <w:ind w:left="284" w:right="141"/>
        <w:jc w:val="both"/>
        <w:rPr>
          <w:rFonts w:ascii="Gotham Bold" w:hAnsi="Gotham Bold" w:cs="Arial"/>
          <w:b/>
          <w:sz w:val="20"/>
          <w:szCs w:val="20"/>
        </w:rPr>
      </w:pPr>
      <w:r w:rsidRPr="008941F3">
        <w:rPr>
          <w:rFonts w:ascii="Gotham Bold" w:hAnsi="Gotham Bold" w:cs="Arial"/>
          <w:b/>
          <w:sz w:val="20"/>
          <w:szCs w:val="20"/>
        </w:rPr>
        <w:t>JUSTIFICACIÓN</w:t>
      </w:r>
    </w:p>
    <w:p w14:paraId="734371D2" w14:textId="4842F76D" w:rsidR="005735A3" w:rsidRDefault="005735A3" w:rsidP="005735A3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(Colocar la justificación para realizar la auditoría). </w:t>
      </w:r>
    </w:p>
    <w:p w14:paraId="076FB462" w14:textId="3571BB15" w:rsidR="00443BBB" w:rsidRPr="008941F3" w:rsidRDefault="00443BBB" w:rsidP="008941F3">
      <w:pPr>
        <w:ind w:left="284" w:right="141"/>
        <w:jc w:val="both"/>
        <w:rPr>
          <w:rFonts w:ascii="Gotham Bold" w:hAnsi="Gotham Bold" w:cs="Arial"/>
          <w:b/>
          <w:sz w:val="20"/>
          <w:szCs w:val="20"/>
        </w:rPr>
      </w:pPr>
      <w:r w:rsidRPr="008941F3">
        <w:rPr>
          <w:rFonts w:ascii="Gotham Bold" w:hAnsi="Gotham Bold" w:cs="Arial"/>
          <w:b/>
          <w:sz w:val="20"/>
          <w:szCs w:val="20"/>
        </w:rPr>
        <w:t>METODOLOGÍA</w:t>
      </w:r>
    </w:p>
    <w:p w14:paraId="6367D636" w14:textId="6722EBC5" w:rsidR="00443BBB" w:rsidRPr="008941F3" w:rsidRDefault="00443BBB" w:rsidP="008941F3">
      <w:pPr>
        <w:ind w:left="284" w:right="141"/>
        <w:jc w:val="both"/>
        <w:rPr>
          <w:rFonts w:ascii="Gotham Bold" w:hAnsi="Gotham Bold" w:cs="Arial"/>
          <w:b/>
          <w:sz w:val="20"/>
          <w:szCs w:val="20"/>
        </w:rPr>
      </w:pPr>
      <w:r w:rsidRPr="008941F3">
        <w:rPr>
          <w:rFonts w:ascii="Gotham Bold" w:hAnsi="Gotham Bold" w:cs="Arial"/>
          <w:b/>
          <w:sz w:val="20"/>
          <w:szCs w:val="20"/>
        </w:rPr>
        <w:t>Fuente de información</w:t>
      </w:r>
    </w:p>
    <w:p w14:paraId="0CD8C76D" w14:textId="53A1552A" w:rsidR="005735A3" w:rsidRDefault="005735A3" w:rsidP="008941F3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>(Colocar l</w:t>
      </w:r>
      <w:r w:rsidR="00A326EE">
        <w:rPr>
          <w:rFonts w:ascii="Gotham Book" w:hAnsi="Gotham Book" w:cs="Arial"/>
          <w:sz w:val="20"/>
          <w:szCs w:val="20"/>
        </w:rPr>
        <w:t xml:space="preserve">a descripción de los </w:t>
      </w:r>
      <w:r>
        <w:rPr>
          <w:rFonts w:ascii="Gotham Book" w:hAnsi="Gotham Book" w:cs="Arial"/>
          <w:sz w:val="20"/>
          <w:szCs w:val="20"/>
        </w:rPr>
        <w:t>documentos fuente</w:t>
      </w:r>
      <w:r w:rsidR="00A326EE">
        <w:rPr>
          <w:rFonts w:ascii="Gotham Book" w:hAnsi="Gotham Book" w:cs="Arial"/>
          <w:sz w:val="20"/>
          <w:szCs w:val="20"/>
        </w:rPr>
        <w:t xml:space="preserve"> que originaron la selección de la </w:t>
      </w:r>
      <w:r>
        <w:rPr>
          <w:rFonts w:ascii="Gotham Book" w:hAnsi="Gotham Book" w:cs="Arial"/>
          <w:sz w:val="20"/>
          <w:szCs w:val="20"/>
        </w:rPr>
        <w:t xml:space="preserve">entidad o dependencia a auditar). </w:t>
      </w:r>
    </w:p>
    <w:p w14:paraId="7A6F07F2" w14:textId="76E9DBF0" w:rsidR="00443BBB" w:rsidRPr="008941F3" w:rsidRDefault="00443BBB" w:rsidP="008941F3">
      <w:pPr>
        <w:ind w:left="284" w:right="141"/>
        <w:jc w:val="both"/>
        <w:rPr>
          <w:rFonts w:ascii="Gotham Bold" w:hAnsi="Gotham Bold" w:cs="Arial"/>
          <w:b/>
          <w:sz w:val="20"/>
          <w:szCs w:val="20"/>
        </w:rPr>
      </w:pPr>
      <w:r w:rsidRPr="008941F3">
        <w:rPr>
          <w:rFonts w:ascii="Gotham Bold" w:hAnsi="Gotham Bold" w:cs="Arial"/>
          <w:b/>
          <w:sz w:val="20"/>
          <w:szCs w:val="20"/>
        </w:rPr>
        <w:t>Capacidad Operativa</w:t>
      </w:r>
    </w:p>
    <w:p w14:paraId="79CAA5F5" w14:textId="5A46D862" w:rsidR="00EA2A91" w:rsidRDefault="005735A3" w:rsidP="008941F3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>(</w:t>
      </w:r>
      <w:r w:rsidR="00EA2A91">
        <w:rPr>
          <w:rFonts w:ascii="Gotham Book" w:hAnsi="Gotham Book" w:cs="Arial"/>
          <w:sz w:val="20"/>
          <w:szCs w:val="20"/>
        </w:rPr>
        <w:t xml:space="preserve">Describir los elementos que se analizaron para determinar la capacidad operativa con la que cuenta la dirección que ordenó la auditoría). </w:t>
      </w:r>
    </w:p>
    <w:p w14:paraId="561A0EFF" w14:textId="5D5D7F62" w:rsidR="00443BBB" w:rsidRPr="005735A3" w:rsidRDefault="00443BBB" w:rsidP="005735A3">
      <w:pPr>
        <w:spacing w:after="0"/>
        <w:ind w:left="284" w:right="141"/>
        <w:jc w:val="both"/>
        <w:rPr>
          <w:rFonts w:ascii="Gotham Bold" w:hAnsi="Gotham Bold" w:cs="Arial"/>
          <w:b/>
          <w:sz w:val="20"/>
          <w:szCs w:val="20"/>
        </w:rPr>
      </w:pPr>
      <w:r w:rsidRPr="005735A3">
        <w:rPr>
          <w:rFonts w:ascii="Gotham Bold" w:hAnsi="Gotham Bold" w:cs="Arial"/>
          <w:b/>
          <w:sz w:val="20"/>
          <w:szCs w:val="20"/>
        </w:rPr>
        <w:t>CRITERIOS DE ANÁLISIS DE LA INFORMACIÓN</w:t>
      </w:r>
    </w:p>
    <w:p w14:paraId="5998B01A" w14:textId="610223EE" w:rsidR="00DF3230" w:rsidRDefault="00DF3230" w:rsidP="005735A3">
      <w:pPr>
        <w:spacing w:after="0"/>
        <w:ind w:left="284" w:right="141"/>
        <w:jc w:val="both"/>
        <w:rPr>
          <w:rFonts w:ascii="Arial" w:hAnsi="Arial" w:cs="Arial"/>
          <w:b/>
          <w:sz w:val="20"/>
          <w:szCs w:val="20"/>
        </w:rPr>
      </w:pPr>
    </w:p>
    <w:p w14:paraId="0BAF40D2" w14:textId="414F845A" w:rsidR="00EA2A91" w:rsidRDefault="00EA2A91" w:rsidP="00EA2A91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(Describir los </w:t>
      </w:r>
      <w:r w:rsidR="00CC718F">
        <w:rPr>
          <w:rFonts w:ascii="Gotham Book" w:hAnsi="Gotham Book" w:cs="Arial"/>
          <w:sz w:val="20"/>
          <w:szCs w:val="20"/>
        </w:rPr>
        <w:t xml:space="preserve">criterios analizados de la información presentada </w:t>
      </w:r>
      <w:r>
        <w:rPr>
          <w:rFonts w:ascii="Gotham Book" w:hAnsi="Gotham Book" w:cs="Arial"/>
          <w:sz w:val="20"/>
          <w:szCs w:val="20"/>
        </w:rPr>
        <w:t xml:space="preserve">por la entidad o dependencia auditada). </w:t>
      </w:r>
    </w:p>
    <w:p w14:paraId="760D8366" w14:textId="38B4BAF7" w:rsidR="00443BBB" w:rsidRDefault="00443BBB" w:rsidP="005735A3">
      <w:pPr>
        <w:ind w:left="284" w:right="141"/>
        <w:rPr>
          <w:rFonts w:ascii="Gotham Bold" w:hAnsi="Gotham Bold" w:cs="Arial"/>
          <w:b/>
          <w:sz w:val="20"/>
          <w:szCs w:val="20"/>
        </w:rPr>
      </w:pPr>
      <w:r w:rsidRPr="005735A3">
        <w:rPr>
          <w:rFonts w:ascii="Gotham Bold" w:hAnsi="Gotham Bold" w:cs="Arial"/>
          <w:b/>
          <w:sz w:val="20"/>
          <w:szCs w:val="20"/>
        </w:rPr>
        <w:t>CRITERIOS DE SELECCIÓN</w:t>
      </w:r>
    </w:p>
    <w:p w14:paraId="1D263BA0" w14:textId="7B41C576" w:rsidR="00EA2A91" w:rsidRDefault="00EA2A91" w:rsidP="00EA2A91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(Describir los elementos que determinaron la identificación del sujeto y objeto para realizar la auditoría a la entidad o dependencia seleccionada). </w:t>
      </w:r>
    </w:p>
    <w:p w14:paraId="54A9B7D2" w14:textId="79174E20" w:rsidR="00CC718F" w:rsidRDefault="00CC718F" w:rsidP="005735A3">
      <w:pPr>
        <w:ind w:left="284" w:right="141"/>
        <w:rPr>
          <w:rFonts w:ascii="Gotham Bold" w:hAnsi="Gotham Bold" w:cs="Arial"/>
          <w:b/>
          <w:sz w:val="20"/>
          <w:szCs w:val="20"/>
        </w:rPr>
      </w:pPr>
    </w:p>
    <w:p w14:paraId="0E1D2367" w14:textId="0EE3F0FA" w:rsidR="00E84F9E" w:rsidRDefault="00E84F9E" w:rsidP="005735A3">
      <w:pPr>
        <w:ind w:left="284" w:right="141"/>
        <w:rPr>
          <w:rFonts w:ascii="Gotham Bold" w:hAnsi="Gotham Bold" w:cs="Arial"/>
          <w:b/>
          <w:sz w:val="20"/>
          <w:szCs w:val="20"/>
        </w:rPr>
      </w:pPr>
    </w:p>
    <w:p w14:paraId="59A05008" w14:textId="77777777" w:rsidR="00E84F9E" w:rsidRDefault="00E84F9E" w:rsidP="005735A3">
      <w:pPr>
        <w:ind w:left="284" w:right="141"/>
        <w:rPr>
          <w:rFonts w:ascii="Gotham Bold" w:hAnsi="Gotham Bold" w:cs="Arial"/>
          <w:b/>
          <w:sz w:val="20"/>
          <w:szCs w:val="20"/>
        </w:rPr>
      </w:pPr>
    </w:p>
    <w:p w14:paraId="442F22E6" w14:textId="22954CA2" w:rsidR="00443BBB" w:rsidRDefault="00443BBB" w:rsidP="005735A3">
      <w:pPr>
        <w:ind w:left="284" w:right="141"/>
        <w:rPr>
          <w:rFonts w:ascii="Gotham Bold" w:hAnsi="Gotham Bold" w:cs="Arial"/>
          <w:b/>
          <w:sz w:val="20"/>
          <w:szCs w:val="20"/>
        </w:rPr>
      </w:pPr>
      <w:r w:rsidRPr="005735A3">
        <w:rPr>
          <w:rFonts w:ascii="Gotham Bold" w:hAnsi="Gotham Bold" w:cs="Arial"/>
          <w:b/>
          <w:sz w:val="20"/>
          <w:szCs w:val="20"/>
        </w:rPr>
        <w:t>ALCANCE</w:t>
      </w:r>
    </w:p>
    <w:p w14:paraId="6EC10FFC" w14:textId="7040E370" w:rsidR="00EA2A91" w:rsidRDefault="00EA2A91" w:rsidP="00EA2A91">
      <w:pPr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lastRenderedPageBreak/>
        <w:t xml:space="preserve">(Se detallará el monto y el porcentaje de los recursos a revisar a la entidad o dependencia seleccionada). </w:t>
      </w:r>
    </w:p>
    <w:tbl>
      <w:tblPr>
        <w:tblStyle w:val="Tablaconcuadrcula"/>
        <w:tblW w:w="978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"/>
        <w:gridCol w:w="2017"/>
        <w:gridCol w:w="109"/>
        <w:gridCol w:w="3009"/>
        <w:gridCol w:w="109"/>
        <w:gridCol w:w="2159"/>
        <w:gridCol w:w="426"/>
        <w:gridCol w:w="1756"/>
        <w:gridCol w:w="86"/>
      </w:tblGrid>
      <w:tr w:rsidR="00D31C14" w:rsidRPr="001D7225" w14:paraId="5D09EA10" w14:textId="77777777" w:rsidTr="00EA2A91">
        <w:trPr>
          <w:gridBefore w:val="1"/>
          <w:wBefore w:w="109" w:type="dxa"/>
        </w:trPr>
        <w:tc>
          <w:tcPr>
            <w:tcW w:w="2126" w:type="dxa"/>
            <w:gridSpan w:val="2"/>
            <w:shd w:val="clear" w:color="auto" w:fill="002060"/>
            <w:vAlign w:val="center"/>
          </w:tcPr>
          <w:p w14:paraId="3B2B9C73" w14:textId="02C59EB6" w:rsidR="00766DC7" w:rsidRPr="00354477" w:rsidRDefault="00354477" w:rsidP="00DF3230">
            <w:pPr>
              <w:spacing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Concepto</w:t>
            </w:r>
          </w:p>
        </w:tc>
        <w:tc>
          <w:tcPr>
            <w:tcW w:w="3118" w:type="dxa"/>
            <w:gridSpan w:val="2"/>
            <w:shd w:val="clear" w:color="auto" w:fill="002060"/>
            <w:vAlign w:val="center"/>
          </w:tcPr>
          <w:p w14:paraId="1AC3E906" w14:textId="77777777" w:rsidR="00ED3376" w:rsidRPr="00354477" w:rsidRDefault="00ED3376" w:rsidP="00ED3376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 xml:space="preserve">Presupuesto </w:t>
            </w:r>
          </w:p>
          <w:p w14:paraId="0F4E991D" w14:textId="55549792" w:rsidR="005529E6" w:rsidRPr="00354477" w:rsidRDefault="005529E6" w:rsidP="00ED3376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autorizado</w:t>
            </w:r>
          </w:p>
          <w:p w14:paraId="131DC9DD" w14:textId="2C3AF231" w:rsidR="00D31C14" w:rsidRPr="00354477" w:rsidRDefault="00354477" w:rsidP="00D31C14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(Colocar el año revisado)</w:t>
            </w:r>
          </w:p>
        </w:tc>
        <w:tc>
          <w:tcPr>
            <w:tcW w:w="2585" w:type="dxa"/>
            <w:gridSpan w:val="2"/>
            <w:shd w:val="clear" w:color="auto" w:fill="002060"/>
            <w:vAlign w:val="center"/>
          </w:tcPr>
          <w:p w14:paraId="6A5EB2DD" w14:textId="77777777" w:rsidR="00ED3376" w:rsidRPr="00354477" w:rsidRDefault="00766DC7" w:rsidP="00ED3376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Muestra</w:t>
            </w:r>
            <w:r w:rsidR="00ED3376" w:rsidRPr="00354477">
              <w:rPr>
                <w:rFonts w:ascii="Gotham Bold" w:hAnsi="Gotham Bold" w:cs="Arial"/>
                <w:sz w:val="20"/>
                <w:szCs w:val="20"/>
              </w:rPr>
              <w:t xml:space="preserve"> </w:t>
            </w:r>
          </w:p>
          <w:p w14:paraId="78D5CDD7" w14:textId="48194A3C" w:rsidR="00766DC7" w:rsidRPr="00354477" w:rsidRDefault="00ED3376" w:rsidP="00D31C14">
            <w:pPr>
              <w:spacing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 xml:space="preserve">Saldo al </w:t>
            </w:r>
            <w:r w:rsidR="00D31C14" w:rsidRPr="00354477">
              <w:rPr>
                <w:rFonts w:ascii="Gotham Bold" w:hAnsi="Gotham Bold" w:cs="Arial"/>
                <w:sz w:val="20"/>
                <w:szCs w:val="20"/>
              </w:rPr>
              <w:t>(día)</w:t>
            </w:r>
            <w:r w:rsidRPr="00354477">
              <w:rPr>
                <w:rFonts w:ascii="Gotham Bold" w:hAnsi="Gotham Bold" w:cs="Arial"/>
                <w:sz w:val="20"/>
                <w:szCs w:val="20"/>
              </w:rPr>
              <w:t>/</w:t>
            </w:r>
            <w:r w:rsidR="00D31C14" w:rsidRPr="00354477">
              <w:rPr>
                <w:rFonts w:ascii="Gotham Bold" w:hAnsi="Gotham Bold" w:cs="Arial"/>
                <w:sz w:val="20"/>
                <w:szCs w:val="20"/>
              </w:rPr>
              <w:t>(mes)</w:t>
            </w:r>
            <w:r w:rsidRPr="00354477">
              <w:rPr>
                <w:rFonts w:ascii="Gotham Bold" w:hAnsi="Gotham Bold" w:cs="Arial"/>
                <w:sz w:val="20"/>
                <w:szCs w:val="20"/>
              </w:rPr>
              <w:t>/</w:t>
            </w:r>
            <w:r w:rsidR="00D31C14" w:rsidRPr="00354477">
              <w:rPr>
                <w:rFonts w:ascii="Gotham Bold" w:hAnsi="Gotham Bold" w:cs="Arial"/>
                <w:sz w:val="20"/>
                <w:szCs w:val="20"/>
              </w:rPr>
              <w:t>(año)</w:t>
            </w:r>
          </w:p>
        </w:tc>
        <w:tc>
          <w:tcPr>
            <w:tcW w:w="1842" w:type="dxa"/>
            <w:gridSpan w:val="2"/>
            <w:shd w:val="clear" w:color="auto" w:fill="002060"/>
            <w:vAlign w:val="center"/>
          </w:tcPr>
          <w:p w14:paraId="5A1BC3D1" w14:textId="77777777" w:rsidR="00ED3376" w:rsidRPr="00354477" w:rsidRDefault="00766DC7" w:rsidP="00ED3376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Muestra vs</w:t>
            </w:r>
            <w:r w:rsidR="00C77E9A" w:rsidRPr="00354477">
              <w:rPr>
                <w:rFonts w:ascii="Gotham Bold" w:hAnsi="Gotham Bold" w:cs="Arial"/>
                <w:sz w:val="20"/>
                <w:szCs w:val="20"/>
              </w:rPr>
              <w:t xml:space="preserve"> </w:t>
            </w:r>
          </w:p>
          <w:p w14:paraId="3D46B7E7" w14:textId="0CF855BF" w:rsidR="00766DC7" w:rsidRPr="00354477" w:rsidRDefault="00C77E9A" w:rsidP="00DF3230">
            <w:pPr>
              <w:spacing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354477">
              <w:rPr>
                <w:rFonts w:ascii="Gotham Bold" w:hAnsi="Gotham Bold" w:cs="Arial"/>
                <w:sz w:val="20"/>
                <w:szCs w:val="20"/>
              </w:rPr>
              <w:t>Universo</w:t>
            </w:r>
            <w:r w:rsidR="00354477" w:rsidRPr="00354477">
              <w:rPr>
                <w:rFonts w:ascii="Gotham Bold" w:hAnsi="Gotham Bold" w:cs="Arial"/>
                <w:sz w:val="20"/>
                <w:szCs w:val="20"/>
              </w:rPr>
              <w:t xml:space="preserve"> %</w:t>
            </w:r>
          </w:p>
        </w:tc>
      </w:tr>
      <w:tr w:rsidR="00366CC4" w:rsidRPr="00366CC4" w14:paraId="486C4B6C" w14:textId="77777777" w:rsidTr="00EA2A91">
        <w:trPr>
          <w:gridAfter w:val="1"/>
          <w:wAfter w:w="86" w:type="dxa"/>
        </w:trPr>
        <w:tc>
          <w:tcPr>
            <w:tcW w:w="2126" w:type="dxa"/>
            <w:gridSpan w:val="2"/>
            <w:vAlign w:val="center"/>
          </w:tcPr>
          <w:p w14:paraId="2BB365E1" w14:textId="7EB9A418" w:rsidR="00082C4E" w:rsidRPr="00366CC4" w:rsidRDefault="00884B3F" w:rsidP="00CE1EAB">
            <w:pPr>
              <w:spacing w:before="240" w:after="0" w:line="240" w:lineRule="auto"/>
              <w:jc w:val="both"/>
              <w:rPr>
                <w:rFonts w:ascii="Gotham Book" w:hAnsi="Gotham Book" w:cs="Arial"/>
                <w:sz w:val="18"/>
              </w:rPr>
            </w:pPr>
            <w:r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>(</w:t>
            </w:r>
            <w:r w:rsidR="00354477"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>Colocar el c</w:t>
            </w:r>
            <w:r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>apítulo</w:t>
            </w:r>
            <w:r w:rsidR="00354477"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 xml:space="preserve">, </w:t>
            </w:r>
            <w:r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>programa</w:t>
            </w:r>
            <w:r w:rsidR="00354477"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>, tipo de recurso, o fondo</w:t>
            </w:r>
            <w:r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 xml:space="preserve"> auditado)</w:t>
            </w:r>
            <w:r w:rsidR="008858B8" w:rsidRPr="00366CC4">
              <w:rPr>
                <w:rFonts w:ascii="Gotham Book" w:eastAsia="Times New Roman" w:hAnsi="Gotham Book" w:cs="Calibri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5FB00C6C" w14:textId="77777777" w:rsidR="008858B8" w:rsidRPr="00366CC4" w:rsidRDefault="00082C4E" w:rsidP="00BB5ACB">
            <w:pPr>
              <w:spacing w:after="0" w:line="240" w:lineRule="auto"/>
              <w:jc w:val="center"/>
              <w:rPr>
                <w:rFonts w:ascii="Gotham Book" w:hAnsi="Gotham Book" w:cs="Calibri"/>
                <w:bCs/>
                <w:color w:val="000000"/>
                <w:sz w:val="18"/>
              </w:rPr>
            </w:pP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 xml:space="preserve"> </w:t>
            </w:r>
          </w:p>
          <w:p w14:paraId="1C5831DF" w14:textId="3AE5C63F" w:rsidR="00082C4E" w:rsidRPr="00366CC4" w:rsidRDefault="00D31C14" w:rsidP="00D31C14">
            <w:pPr>
              <w:spacing w:after="0" w:line="240" w:lineRule="auto"/>
              <w:jc w:val="center"/>
              <w:rPr>
                <w:rFonts w:ascii="Gotham Book" w:hAnsi="Gotham Book" w:cs="Arial"/>
                <w:sz w:val="18"/>
              </w:rPr>
            </w:pP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 xml:space="preserve">(Presupuesto autorizado </w:t>
            </w:r>
            <w:r w:rsidR="00354477">
              <w:rPr>
                <w:rFonts w:ascii="Gotham Book" w:hAnsi="Gotham Book" w:cs="Calibri"/>
                <w:bCs/>
                <w:color w:val="000000"/>
                <w:sz w:val="18"/>
              </w:rPr>
              <w:t xml:space="preserve">en el Presupuesto de Egresos del Estado </w:t>
            </w: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 xml:space="preserve">para la </w:t>
            </w:r>
            <w:r w:rsidR="00354477">
              <w:rPr>
                <w:rFonts w:ascii="Gotham Book" w:hAnsi="Gotham Book" w:cs="Calibri"/>
                <w:bCs/>
                <w:color w:val="000000"/>
                <w:sz w:val="18"/>
              </w:rPr>
              <w:t>e</w:t>
            </w: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 xml:space="preserve">ntidad o </w:t>
            </w:r>
            <w:r w:rsidR="00354477">
              <w:rPr>
                <w:rFonts w:ascii="Gotham Book" w:hAnsi="Gotham Book" w:cs="Calibri"/>
                <w:bCs/>
                <w:color w:val="000000"/>
                <w:sz w:val="18"/>
              </w:rPr>
              <w:t>d</w:t>
            </w: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>ependencia)</w:t>
            </w:r>
          </w:p>
        </w:tc>
        <w:tc>
          <w:tcPr>
            <w:tcW w:w="2268" w:type="dxa"/>
            <w:gridSpan w:val="2"/>
            <w:vAlign w:val="center"/>
          </w:tcPr>
          <w:p w14:paraId="7E7DF646" w14:textId="374E3063" w:rsidR="00082C4E" w:rsidRPr="00366CC4" w:rsidRDefault="00366CC4" w:rsidP="00354477">
            <w:pPr>
              <w:spacing w:before="240" w:after="0" w:line="240" w:lineRule="auto"/>
              <w:jc w:val="center"/>
              <w:rPr>
                <w:rFonts w:ascii="Gotham Book" w:hAnsi="Gotham Book" w:cs="Arial"/>
                <w:sz w:val="18"/>
              </w:rPr>
            </w:pP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>(Monto de la muestra</w:t>
            </w:r>
            <w:r w:rsidR="00354477">
              <w:rPr>
                <w:rFonts w:ascii="Gotham Book" w:hAnsi="Gotham Book" w:cs="Calibri"/>
                <w:bCs/>
                <w:color w:val="000000"/>
                <w:sz w:val="18"/>
              </w:rPr>
              <w:t xml:space="preserve"> </w:t>
            </w:r>
            <w:r w:rsidR="00354477" w:rsidRPr="00366CC4">
              <w:rPr>
                <w:rFonts w:ascii="Gotham Book" w:hAnsi="Gotham Book" w:cs="Calibri"/>
                <w:bCs/>
                <w:color w:val="000000"/>
                <w:sz w:val="18"/>
              </w:rPr>
              <w:t>en pesos</w:t>
            </w:r>
            <w:r w:rsidRPr="00366CC4">
              <w:rPr>
                <w:rFonts w:ascii="Gotham Book" w:hAnsi="Gotham Book" w:cs="Calibri"/>
                <w:bCs/>
                <w:color w:val="000000"/>
                <w:sz w:val="18"/>
              </w:rPr>
              <w:t>)</w:t>
            </w:r>
          </w:p>
        </w:tc>
        <w:tc>
          <w:tcPr>
            <w:tcW w:w="2182" w:type="dxa"/>
            <w:gridSpan w:val="2"/>
            <w:shd w:val="clear" w:color="auto" w:fill="auto"/>
            <w:vAlign w:val="center"/>
          </w:tcPr>
          <w:p w14:paraId="415DD976" w14:textId="70D95B89" w:rsidR="00082C4E" w:rsidRPr="00366CC4" w:rsidRDefault="00366CC4" w:rsidP="00354477">
            <w:pPr>
              <w:spacing w:before="240" w:after="0" w:line="240" w:lineRule="auto"/>
              <w:ind w:left="321" w:right="89"/>
              <w:jc w:val="center"/>
              <w:rPr>
                <w:rFonts w:ascii="Gotham Book" w:eastAsia="Times New Roman" w:hAnsi="Gotham Book" w:cs="Calibri"/>
                <w:color w:val="000000"/>
                <w:sz w:val="18"/>
              </w:rPr>
            </w:pPr>
            <w:r w:rsidRPr="00366CC4">
              <w:rPr>
                <w:rFonts w:ascii="Gotham Book" w:eastAsia="Times New Roman" w:hAnsi="Gotham Book" w:cs="Calibri"/>
                <w:color w:val="000000"/>
                <w:sz w:val="18"/>
              </w:rPr>
              <w:t>(Porcentaje de la muestra vs el universo)</w:t>
            </w:r>
          </w:p>
        </w:tc>
      </w:tr>
      <w:tr w:rsidR="00D31C14" w:rsidRPr="001D7225" w14:paraId="423759C2" w14:textId="77777777" w:rsidTr="00354477">
        <w:trPr>
          <w:gridBefore w:val="1"/>
          <w:wBefore w:w="109" w:type="dxa"/>
        </w:trPr>
        <w:tc>
          <w:tcPr>
            <w:tcW w:w="2126" w:type="dxa"/>
            <w:gridSpan w:val="2"/>
            <w:shd w:val="clear" w:color="auto" w:fill="9CC2E5" w:themeFill="accent1" w:themeFillTint="99"/>
            <w:vAlign w:val="center"/>
          </w:tcPr>
          <w:p w14:paraId="180BB784" w14:textId="6929586C" w:rsidR="009E3567" w:rsidRPr="00354477" w:rsidRDefault="009E3567" w:rsidP="00486B68">
            <w:pPr>
              <w:spacing w:before="240" w:line="240" w:lineRule="auto"/>
              <w:jc w:val="center"/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</w:pP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18" w:type="dxa"/>
            <w:gridSpan w:val="2"/>
            <w:shd w:val="clear" w:color="auto" w:fill="9CC2E5" w:themeFill="accent1" w:themeFillTint="99"/>
            <w:vAlign w:val="center"/>
          </w:tcPr>
          <w:p w14:paraId="148C0185" w14:textId="2CD3515F" w:rsidR="009E3567" w:rsidRPr="00354477" w:rsidRDefault="00354477" w:rsidP="00354477">
            <w:pPr>
              <w:spacing w:before="240" w:line="240" w:lineRule="auto"/>
              <w:jc w:val="center"/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</w:pP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(Suma del</w:t>
            </w:r>
            <w:r w:rsidR="00366CC4"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 xml:space="preserve"> presupuesto autorizado</w:t>
            </w: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 xml:space="preserve"> en pesos)</w:t>
            </w:r>
          </w:p>
        </w:tc>
        <w:tc>
          <w:tcPr>
            <w:tcW w:w="2585" w:type="dxa"/>
            <w:gridSpan w:val="2"/>
            <w:shd w:val="clear" w:color="auto" w:fill="9CC2E5" w:themeFill="accent1" w:themeFillTint="99"/>
            <w:vAlign w:val="center"/>
          </w:tcPr>
          <w:p w14:paraId="5A23187E" w14:textId="3BC2AEF5" w:rsidR="009E3567" w:rsidRPr="00354477" w:rsidRDefault="00366CC4" w:rsidP="00354477">
            <w:pPr>
              <w:spacing w:before="240" w:line="240" w:lineRule="auto"/>
              <w:jc w:val="center"/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</w:pP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(Total de la muestra</w:t>
            </w:r>
            <w:r w:rsidR="00354477"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 xml:space="preserve"> en pesos</w:t>
            </w: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shd w:val="clear" w:color="auto" w:fill="9CC2E5" w:themeFill="accent1" w:themeFillTint="99"/>
            <w:vAlign w:val="center"/>
          </w:tcPr>
          <w:p w14:paraId="0F6F7710" w14:textId="76E794B4" w:rsidR="009E3567" w:rsidRPr="00354477" w:rsidRDefault="00366CC4" w:rsidP="000F6BD8">
            <w:pPr>
              <w:spacing w:before="240" w:line="240" w:lineRule="auto"/>
              <w:jc w:val="center"/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</w:pP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(Total del porcentaje</w:t>
            </w:r>
            <w:r w:rsidR="00354477"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 xml:space="preserve"> revisado</w:t>
            </w:r>
            <w:r w:rsidRPr="00354477">
              <w:rPr>
                <w:rFonts w:ascii="Gotham Bold" w:eastAsia="Times New Roman" w:hAnsi="Gotham Bold" w:cs="Calibri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14:paraId="11B59558" w14:textId="77777777" w:rsidR="0065489B" w:rsidRDefault="0065489B" w:rsidP="0065489B">
      <w:pPr>
        <w:spacing w:after="0"/>
        <w:rPr>
          <w:rFonts w:ascii="Arial" w:hAnsi="Arial" w:cs="Arial"/>
          <w:b/>
          <w:sz w:val="18"/>
          <w:szCs w:val="18"/>
        </w:rPr>
      </w:pPr>
    </w:p>
    <w:p w14:paraId="6085CC71" w14:textId="3136DE5B" w:rsidR="00443BBB" w:rsidRDefault="00443BBB" w:rsidP="00716249">
      <w:pPr>
        <w:spacing w:after="0" w:line="240" w:lineRule="auto"/>
        <w:ind w:left="284" w:right="141"/>
        <w:rPr>
          <w:rFonts w:ascii="Gotham Bold" w:hAnsi="Gotham Bold" w:cs="Arial"/>
          <w:b/>
          <w:sz w:val="20"/>
          <w:szCs w:val="20"/>
        </w:rPr>
      </w:pPr>
      <w:r w:rsidRPr="00354477">
        <w:rPr>
          <w:rFonts w:ascii="Gotham Bold" w:hAnsi="Gotham Bold" w:cs="Arial"/>
          <w:b/>
          <w:sz w:val="20"/>
          <w:szCs w:val="20"/>
        </w:rPr>
        <w:t>INTEGRACIÓN DEL UNIVERSO Y LA MUESTRA</w:t>
      </w:r>
    </w:p>
    <w:p w14:paraId="20FD15CA" w14:textId="77777777" w:rsidR="00716249" w:rsidRPr="00354477" w:rsidRDefault="00716249" w:rsidP="00716249">
      <w:pPr>
        <w:spacing w:after="0" w:line="240" w:lineRule="auto"/>
        <w:ind w:left="284" w:right="141"/>
        <w:rPr>
          <w:rFonts w:ascii="Gotham Bold" w:hAnsi="Gotham Bold" w:cs="Arial"/>
          <w:b/>
          <w:sz w:val="20"/>
          <w:szCs w:val="20"/>
        </w:rPr>
      </w:pPr>
    </w:p>
    <w:p w14:paraId="0B16F79F" w14:textId="4DABEA93" w:rsidR="00354477" w:rsidRDefault="00354477" w:rsidP="00716249">
      <w:pPr>
        <w:spacing w:after="0" w:line="240" w:lineRule="auto"/>
        <w:ind w:left="284" w:right="141"/>
        <w:jc w:val="both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>(Detallar en que conceptos o capítulos a revisar se determinó la muestra, así como el porcentaje que representa cada uno respecto al universo).</w:t>
      </w:r>
    </w:p>
    <w:p w14:paraId="1A63338A" w14:textId="77777777" w:rsidR="00354477" w:rsidRPr="00354477" w:rsidRDefault="00354477" w:rsidP="00716249">
      <w:pPr>
        <w:spacing w:after="0" w:line="240" w:lineRule="auto"/>
        <w:ind w:left="284" w:right="142"/>
        <w:jc w:val="both"/>
        <w:rPr>
          <w:rFonts w:ascii="Gotham Book" w:hAnsi="Gotham Book" w:cs="Arial"/>
          <w:sz w:val="20"/>
          <w:szCs w:val="20"/>
        </w:rPr>
      </w:pPr>
    </w:p>
    <w:p w14:paraId="3C9C7B24" w14:textId="6ABD07ED" w:rsidR="00443BBB" w:rsidRDefault="00443BBB" w:rsidP="00716249">
      <w:pPr>
        <w:spacing w:after="0" w:line="240" w:lineRule="auto"/>
        <w:ind w:left="284" w:right="142"/>
        <w:rPr>
          <w:rFonts w:ascii="Gotham Bold" w:hAnsi="Gotham Bold" w:cs="Arial"/>
          <w:b/>
          <w:sz w:val="20"/>
          <w:szCs w:val="20"/>
        </w:rPr>
      </w:pPr>
      <w:r w:rsidRPr="00354477">
        <w:rPr>
          <w:rFonts w:ascii="Gotham Bold" w:hAnsi="Gotham Bold" w:cs="Arial"/>
          <w:b/>
          <w:sz w:val="20"/>
          <w:szCs w:val="20"/>
        </w:rPr>
        <w:t>PROBLEMÁTICA</w:t>
      </w:r>
    </w:p>
    <w:p w14:paraId="70E60448" w14:textId="77777777" w:rsidR="00354477" w:rsidRPr="00354477" w:rsidRDefault="00354477" w:rsidP="00716249">
      <w:pPr>
        <w:spacing w:after="0" w:line="240" w:lineRule="auto"/>
        <w:ind w:left="284" w:right="142"/>
        <w:rPr>
          <w:rFonts w:ascii="Gotham Bold" w:hAnsi="Gotham Bold" w:cs="Arial"/>
          <w:b/>
          <w:sz w:val="20"/>
          <w:szCs w:val="20"/>
        </w:rPr>
      </w:pPr>
    </w:p>
    <w:p w14:paraId="02FB72C5" w14:textId="0F9C24B7" w:rsidR="00354477" w:rsidRDefault="00354477" w:rsidP="00716249">
      <w:pPr>
        <w:pStyle w:val="Prrafodelista"/>
        <w:numPr>
          <w:ilvl w:val="0"/>
          <w:numId w:val="8"/>
        </w:numPr>
        <w:ind w:left="993" w:right="142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(Enlistar los probables riesgos para el desarrollo de la auditoría). </w:t>
      </w:r>
    </w:p>
    <w:p w14:paraId="0B071E98" w14:textId="77777777" w:rsidR="00354477" w:rsidRDefault="00354477" w:rsidP="00716249">
      <w:pPr>
        <w:pStyle w:val="Prrafodelista"/>
        <w:ind w:left="993" w:right="142"/>
        <w:rPr>
          <w:rFonts w:ascii="Gotham Book" w:hAnsi="Gotham Book" w:cs="Arial"/>
          <w:sz w:val="20"/>
          <w:szCs w:val="20"/>
        </w:rPr>
      </w:pPr>
    </w:p>
    <w:p w14:paraId="4DAB9A72" w14:textId="283999DC" w:rsidR="00443BBB" w:rsidRDefault="00443BBB" w:rsidP="00716249">
      <w:pPr>
        <w:spacing w:after="0" w:line="240" w:lineRule="auto"/>
        <w:ind w:left="284" w:right="141"/>
        <w:rPr>
          <w:rFonts w:ascii="Gotham Bold" w:hAnsi="Gotham Bold" w:cs="Arial"/>
          <w:b/>
          <w:sz w:val="20"/>
          <w:szCs w:val="20"/>
        </w:rPr>
      </w:pPr>
      <w:r w:rsidRPr="00354477">
        <w:rPr>
          <w:rFonts w:ascii="Gotham Bold" w:hAnsi="Gotham Bold" w:cs="Arial"/>
          <w:b/>
          <w:sz w:val="20"/>
          <w:szCs w:val="20"/>
        </w:rPr>
        <w:t>ESTRATEGIA</w:t>
      </w:r>
    </w:p>
    <w:p w14:paraId="44D05E98" w14:textId="77777777" w:rsidR="00716249" w:rsidRPr="00354477" w:rsidRDefault="00716249" w:rsidP="00716249">
      <w:pPr>
        <w:spacing w:after="0" w:line="240" w:lineRule="auto"/>
        <w:ind w:left="284" w:right="141"/>
        <w:rPr>
          <w:rFonts w:ascii="Gotham Bold" w:hAnsi="Gotham Bold" w:cs="Arial"/>
          <w:b/>
          <w:sz w:val="20"/>
          <w:szCs w:val="20"/>
        </w:rPr>
      </w:pPr>
    </w:p>
    <w:p w14:paraId="2C12FCCB" w14:textId="38A3DFD1" w:rsidR="000B50DA" w:rsidRPr="00CC718F" w:rsidRDefault="00354477" w:rsidP="00716249">
      <w:pPr>
        <w:spacing w:after="0" w:line="240" w:lineRule="auto"/>
        <w:ind w:left="284" w:right="141"/>
        <w:rPr>
          <w:rFonts w:ascii="Gotham Book" w:hAnsi="Gotham Book" w:cs="Arial"/>
          <w:sz w:val="20"/>
          <w:szCs w:val="20"/>
        </w:rPr>
      </w:pPr>
      <w:r>
        <w:rPr>
          <w:rFonts w:ascii="Gotham Book" w:hAnsi="Gotham Book" w:cs="Arial"/>
          <w:sz w:val="20"/>
          <w:szCs w:val="20"/>
        </w:rPr>
        <w:t xml:space="preserve">(Colocar de forma detallada los procedimientos que se aplicaran de acuerdo con lo establecido en </w:t>
      </w:r>
      <w:r w:rsidR="000B50DA">
        <w:rPr>
          <w:rFonts w:ascii="Gotham Book" w:hAnsi="Gotham Book" w:cs="Arial"/>
          <w:sz w:val="20"/>
          <w:szCs w:val="20"/>
        </w:rPr>
        <w:t>la</w:t>
      </w:r>
      <w:r>
        <w:rPr>
          <w:rFonts w:ascii="Gotham Book" w:hAnsi="Gotham Book" w:cs="Arial"/>
          <w:sz w:val="20"/>
          <w:szCs w:val="20"/>
        </w:rPr>
        <w:t xml:space="preserve"> guía de procedimientos de auditoría). </w:t>
      </w:r>
    </w:p>
    <w:tbl>
      <w:tblPr>
        <w:tblpPr w:leftFromText="141" w:rightFromText="141" w:vertAnchor="text" w:horzAnchor="margin" w:tblpXSpec="center" w:tblpY="805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68"/>
        <w:gridCol w:w="1311"/>
        <w:gridCol w:w="2134"/>
        <w:gridCol w:w="2048"/>
      </w:tblGrid>
      <w:tr w:rsidR="00D31C14" w:rsidRPr="00443BBB" w14:paraId="43B466B7" w14:textId="77777777" w:rsidTr="000B50DA">
        <w:trPr>
          <w:trHeight w:val="255"/>
        </w:trPr>
        <w:tc>
          <w:tcPr>
            <w:tcW w:w="637" w:type="dxa"/>
            <w:shd w:val="clear" w:color="auto" w:fill="002060"/>
            <w:vAlign w:val="center"/>
            <w:hideMark/>
          </w:tcPr>
          <w:p w14:paraId="79435B40" w14:textId="77777777" w:rsidR="00D31C14" w:rsidRPr="006A3B6D" w:rsidRDefault="00D31C14" w:rsidP="000B50DA">
            <w:pPr>
              <w:spacing w:after="0" w:line="240" w:lineRule="auto"/>
              <w:rPr>
                <w:rFonts w:ascii="Gotham Bold" w:eastAsia="Times New Roman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eastAsia="Times New Roman" w:hAnsi="Gotham Bold" w:cs="Arial"/>
                <w:b/>
                <w:sz w:val="18"/>
                <w:szCs w:val="18"/>
              </w:rPr>
              <w:t>Núm.</w:t>
            </w:r>
          </w:p>
        </w:tc>
        <w:tc>
          <w:tcPr>
            <w:tcW w:w="3568" w:type="dxa"/>
            <w:shd w:val="clear" w:color="auto" w:fill="002060"/>
            <w:vAlign w:val="center"/>
            <w:hideMark/>
          </w:tcPr>
          <w:p w14:paraId="28109765" w14:textId="77777777" w:rsidR="00D31C14" w:rsidRPr="006A3B6D" w:rsidRDefault="00D31C14" w:rsidP="000B50DA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eastAsia="Times New Roman" w:hAnsi="Gotham Bold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311" w:type="dxa"/>
            <w:shd w:val="clear" w:color="auto" w:fill="002060"/>
            <w:vAlign w:val="center"/>
            <w:hideMark/>
          </w:tcPr>
          <w:p w14:paraId="1F8CBBF6" w14:textId="77777777" w:rsidR="00D31C14" w:rsidRPr="006A3B6D" w:rsidRDefault="00D31C14" w:rsidP="000B50DA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eastAsia="Times New Roman" w:hAnsi="Gotham Bold" w:cs="Arial"/>
                <w:b/>
                <w:sz w:val="18"/>
                <w:szCs w:val="18"/>
              </w:rPr>
              <w:t>Iniciales</w:t>
            </w:r>
          </w:p>
        </w:tc>
        <w:tc>
          <w:tcPr>
            <w:tcW w:w="2134" w:type="dxa"/>
            <w:shd w:val="clear" w:color="auto" w:fill="002060"/>
            <w:vAlign w:val="center"/>
            <w:hideMark/>
          </w:tcPr>
          <w:p w14:paraId="75137DAB" w14:textId="77777777" w:rsidR="00D31C14" w:rsidRPr="006A3B6D" w:rsidRDefault="00D31C14" w:rsidP="000B50DA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eastAsia="Times New Roman" w:hAnsi="Gotham Bold" w:cs="Arial"/>
                <w:b/>
                <w:sz w:val="18"/>
                <w:szCs w:val="18"/>
              </w:rPr>
              <w:t>Rúbrica</w:t>
            </w:r>
          </w:p>
        </w:tc>
        <w:tc>
          <w:tcPr>
            <w:tcW w:w="2048" w:type="dxa"/>
            <w:shd w:val="clear" w:color="auto" w:fill="002060"/>
            <w:vAlign w:val="center"/>
            <w:hideMark/>
          </w:tcPr>
          <w:p w14:paraId="07C8F6E5" w14:textId="77777777" w:rsidR="00D31C14" w:rsidRPr="006A3B6D" w:rsidRDefault="00D31C14" w:rsidP="000B50DA">
            <w:pPr>
              <w:spacing w:after="0" w:line="240" w:lineRule="auto"/>
              <w:jc w:val="center"/>
              <w:rPr>
                <w:rFonts w:ascii="Gotham Bold" w:eastAsia="Times New Roman" w:hAnsi="Gotham Bold" w:cs="Arial"/>
                <w:b/>
                <w:sz w:val="18"/>
                <w:szCs w:val="18"/>
              </w:rPr>
            </w:pPr>
            <w:r w:rsidRPr="006A3B6D">
              <w:rPr>
                <w:rFonts w:ascii="Gotham Bold" w:eastAsia="Times New Roman" w:hAnsi="Gotham Bold" w:cs="Arial"/>
                <w:b/>
                <w:sz w:val="18"/>
                <w:szCs w:val="18"/>
              </w:rPr>
              <w:t>Firma</w:t>
            </w:r>
          </w:p>
        </w:tc>
      </w:tr>
      <w:tr w:rsidR="00D31C14" w:rsidRPr="00443BBB" w14:paraId="591F737D" w14:textId="77777777" w:rsidTr="000B50DA">
        <w:trPr>
          <w:trHeight w:val="525"/>
        </w:trPr>
        <w:tc>
          <w:tcPr>
            <w:tcW w:w="637" w:type="dxa"/>
            <w:shd w:val="clear" w:color="auto" w:fill="auto"/>
            <w:vAlign w:val="center"/>
            <w:hideMark/>
          </w:tcPr>
          <w:p w14:paraId="7AD544CE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8"/>
                <w:szCs w:val="18"/>
              </w:rPr>
            </w:pPr>
            <w:r w:rsidRPr="00D31C14">
              <w:rPr>
                <w:rFonts w:ascii="Gotham Book" w:eastAsia="Times New Roman" w:hAnsi="Gotham Book" w:cs="Arial"/>
                <w:sz w:val="18"/>
                <w:szCs w:val="18"/>
              </w:rPr>
              <w:t>1.-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62BD9A3B" w14:textId="77777777" w:rsidR="00D31C14" w:rsidRPr="00D31C14" w:rsidRDefault="00D31C14" w:rsidP="000B50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(Título y nombre del personal comisionado)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1ED2ABF7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(Iniciales del personal comisionado)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131BF71A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32E36827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1C14" w:rsidRPr="00443BBB" w14:paraId="1A044501" w14:textId="77777777" w:rsidTr="000B50DA">
        <w:trPr>
          <w:trHeight w:val="510"/>
        </w:trPr>
        <w:tc>
          <w:tcPr>
            <w:tcW w:w="637" w:type="dxa"/>
            <w:shd w:val="clear" w:color="auto" w:fill="auto"/>
            <w:vAlign w:val="center"/>
            <w:hideMark/>
          </w:tcPr>
          <w:p w14:paraId="269E5BA7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8"/>
                <w:szCs w:val="18"/>
              </w:rPr>
            </w:pPr>
            <w:r w:rsidRPr="00D31C14">
              <w:rPr>
                <w:rFonts w:ascii="Gotham Book" w:eastAsia="Times New Roman" w:hAnsi="Gotham Book" w:cs="Arial"/>
                <w:sz w:val="18"/>
                <w:szCs w:val="18"/>
              </w:rPr>
              <w:t>2.-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242ED5F5" w14:textId="77777777" w:rsidR="00D31C14" w:rsidRPr="00D31C14" w:rsidRDefault="00D31C14" w:rsidP="000B50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(Título y nombre del personal comisionado)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33D2EC00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(Iniciales del personal comisionado)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3DB4873A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1B4A3FF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1C14" w:rsidRPr="00443BBB" w14:paraId="1B4CC7F5" w14:textId="77777777" w:rsidTr="000B50DA">
        <w:trPr>
          <w:trHeight w:val="525"/>
        </w:trPr>
        <w:tc>
          <w:tcPr>
            <w:tcW w:w="637" w:type="dxa"/>
            <w:shd w:val="clear" w:color="auto" w:fill="auto"/>
            <w:vAlign w:val="center"/>
            <w:hideMark/>
          </w:tcPr>
          <w:p w14:paraId="30D80943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Gotham Book" w:eastAsia="Times New Roman" w:hAnsi="Gotham Book" w:cs="Arial"/>
                <w:sz w:val="18"/>
                <w:szCs w:val="18"/>
              </w:rPr>
            </w:pPr>
            <w:r w:rsidRPr="00D31C14">
              <w:rPr>
                <w:rFonts w:ascii="Gotham Book" w:eastAsia="Times New Roman" w:hAnsi="Gotham Book" w:cs="Arial"/>
                <w:sz w:val="18"/>
                <w:szCs w:val="18"/>
              </w:rPr>
              <w:t>3.-</w:t>
            </w:r>
          </w:p>
        </w:tc>
        <w:tc>
          <w:tcPr>
            <w:tcW w:w="3568" w:type="dxa"/>
            <w:shd w:val="clear" w:color="auto" w:fill="auto"/>
            <w:vAlign w:val="center"/>
            <w:hideMark/>
          </w:tcPr>
          <w:p w14:paraId="6AE81745" w14:textId="77777777" w:rsidR="00D31C14" w:rsidRPr="00D31C14" w:rsidRDefault="00D31C14" w:rsidP="000B50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(Título y nombre del personal comisionado)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64D19A4A" w14:textId="77777777" w:rsidR="00D31C14" w:rsidRPr="00D31C14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D31C14">
              <w:rPr>
                <w:rFonts w:ascii="Arial" w:eastAsia="Times New Roman" w:hAnsi="Arial" w:cs="Arial"/>
                <w:sz w:val="16"/>
                <w:szCs w:val="18"/>
              </w:rPr>
              <w:t>(Iniciales del personal comisionado)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5818FC32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518FF8E8" w14:textId="77777777" w:rsidR="00D31C14" w:rsidRPr="00443BBB" w:rsidRDefault="00D31C14" w:rsidP="000B5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3BB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41B15B2" w14:textId="7663505B" w:rsidR="00486B68" w:rsidRPr="000B50DA" w:rsidRDefault="00486B68" w:rsidP="000B50DA">
      <w:pPr>
        <w:ind w:left="284"/>
        <w:rPr>
          <w:rFonts w:ascii="Gotham Bold" w:hAnsi="Gotham Bold" w:cs="Arial"/>
          <w:b/>
          <w:sz w:val="20"/>
          <w:szCs w:val="20"/>
        </w:rPr>
      </w:pPr>
      <w:r w:rsidRPr="000B50DA">
        <w:rPr>
          <w:rFonts w:ascii="Gotham Bold" w:hAnsi="Gotham Bold" w:cs="Arial"/>
          <w:b/>
          <w:sz w:val="20"/>
          <w:szCs w:val="20"/>
        </w:rPr>
        <w:t>PERSONAL COMISIONADO</w:t>
      </w:r>
    </w:p>
    <w:p w14:paraId="5B0EA7DF" w14:textId="3FD51CE6" w:rsidR="000B50DA" w:rsidRPr="000B50DA" w:rsidRDefault="000B50DA" w:rsidP="000B50DA">
      <w:pPr>
        <w:ind w:left="284"/>
        <w:rPr>
          <w:rFonts w:ascii="Gotham Book" w:hAnsi="Gotham Book" w:cs="Arial"/>
          <w:sz w:val="20"/>
          <w:szCs w:val="20"/>
        </w:rPr>
      </w:pPr>
      <w:r w:rsidRPr="000B50DA">
        <w:rPr>
          <w:rFonts w:ascii="Gotham Book" w:hAnsi="Gotham Book" w:cs="Arial"/>
          <w:sz w:val="20"/>
          <w:szCs w:val="20"/>
        </w:rPr>
        <w:t xml:space="preserve">(Detallar el </w:t>
      </w:r>
      <w:r w:rsidR="00716249" w:rsidRPr="000B50DA">
        <w:rPr>
          <w:rFonts w:ascii="Gotham Book" w:hAnsi="Gotham Book" w:cs="Arial"/>
          <w:sz w:val="20"/>
          <w:szCs w:val="20"/>
        </w:rPr>
        <w:t>título</w:t>
      </w:r>
      <w:r w:rsidRPr="000B50DA">
        <w:rPr>
          <w:rFonts w:ascii="Gotham Book" w:hAnsi="Gotham Book" w:cs="Arial"/>
          <w:sz w:val="20"/>
          <w:szCs w:val="20"/>
        </w:rPr>
        <w:t xml:space="preserve"> y nombre del personal comisionado</w:t>
      </w:r>
      <w:r w:rsidR="00CC718F">
        <w:rPr>
          <w:rFonts w:ascii="Gotham Book" w:hAnsi="Gotham Book" w:cs="Arial"/>
          <w:sz w:val="20"/>
          <w:szCs w:val="20"/>
        </w:rPr>
        <w:t xml:space="preserve"> para realizar la auditoría</w:t>
      </w:r>
      <w:r w:rsidRPr="000B50DA">
        <w:rPr>
          <w:rFonts w:ascii="Gotham Book" w:hAnsi="Gotham Book" w:cs="Arial"/>
          <w:sz w:val="20"/>
          <w:szCs w:val="20"/>
        </w:rPr>
        <w:t>)</w:t>
      </w:r>
    </w:p>
    <w:p w14:paraId="65F1C730" w14:textId="07735DFF" w:rsidR="000B50DA" w:rsidRDefault="000B50DA" w:rsidP="00443BBB">
      <w:pPr>
        <w:rPr>
          <w:rFonts w:ascii="Gotham Bold" w:hAnsi="Gotham Bold" w:cs="Arial"/>
          <w:b/>
          <w:sz w:val="18"/>
          <w:szCs w:val="18"/>
        </w:rPr>
      </w:pPr>
    </w:p>
    <w:p w14:paraId="6FE9C624" w14:textId="77777777" w:rsidR="000B50DA" w:rsidRPr="006A3B6D" w:rsidRDefault="000B50DA" w:rsidP="00443BBB">
      <w:pPr>
        <w:rPr>
          <w:rFonts w:ascii="Gotham Bold" w:hAnsi="Gotham Bold" w:cs="Arial"/>
          <w:b/>
          <w:sz w:val="18"/>
          <w:szCs w:val="18"/>
        </w:rPr>
      </w:pPr>
    </w:p>
    <w:p w14:paraId="4E0E2031" w14:textId="77777777" w:rsidR="00D31C14" w:rsidRDefault="00D31C14" w:rsidP="00D31C14">
      <w:pPr>
        <w:rPr>
          <w:rFonts w:ascii="Arial" w:hAnsi="Arial" w:cs="Arial"/>
          <w:sz w:val="18"/>
          <w:szCs w:val="18"/>
        </w:rPr>
      </w:pPr>
    </w:p>
    <w:p w14:paraId="6B9FB627" w14:textId="78EB2DA5" w:rsidR="00D31C14" w:rsidRDefault="00D31C14" w:rsidP="00CC718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Y="323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255"/>
      </w:tblGrid>
      <w:tr w:rsidR="00611A77" w:rsidRPr="000B50DA" w14:paraId="31C571E5" w14:textId="77777777" w:rsidTr="00546ED8">
        <w:tc>
          <w:tcPr>
            <w:tcW w:w="3261" w:type="dxa"/>
          </w:tcPr>
          <w:p w14:paraId="14FD1111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4B8487C6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Elaboró</w:t>
            </w:r>
          </w:p>
          <w:p w14:paraId="3659A586" w14:textId="77777777" w:rsidR="00611A77" w:rsidRPr="000B50DA" w:rsidRDefault="00611A77" w:rsidP="00546ED8">
            <w:pPr>
              <w:spacing w:after="0" w:line="240" w:lineRule="auto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282FE36B" w14:textId="77777777" w:rsidR="00611A77" w:rsidRPr="000B50DA" w:rsidRDefault="00611A77" w:rsidP="00546ED8">
            <w:pPr>
              <w:spacing w:after="0" w:line="240" w:lineRule="auto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50343C43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7EF8BF9C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27DBCBBE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(Título y nombre del personal que elaboró)</w:t>
            </w:r>
          </w:p>
          <w:p w14:paraId="36240C78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sz w:val="20"/>
                <w:szCs w:val="20"/>
              </w:rPr>
              <w:t>(Puesto</w:t>
            </w:r>
            <w:r>
              <w:rPr>
                <w:rFonts w:ascii="Gotham Bold" w:hAnsi="Gotham Bold" w:cs="Arial"/>
                <w:sz w:val="20"/>
                <w:szCs w:val="20"/>
              </w:rPr>
              <w:t xml:space="preserve"> de quien elaboró)</w:t>
            </w:r>
          </w:p>
        </w:tc>
        <w:tc>
          <w:tcPr>
            <w:tcW w:w="3402" w:type="dxa"/>
          </w:tcPr>
          <w:p w14:paraId="1FFF2645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1A6BF445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Revisó</w:t>
            </w:r>
          </w:p>
          <w:p w14:paraId="3A86AE51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5BDA3C8E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5E51F956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09D74BB6" w14:textId="77777777" w:rsidR="00611A77" w:rsidRPr="000B50DA" w:rsidRDefault="00611A77" w:rsidP="00546ED8">
            <w:pPr>
              <w:spacing w:after="0" w:line="240" w:lineRule="auto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23803513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(Título y nombre del jefe de departamento</w:t>
            </w:r>
            <w:r>
              <w:rPr>
                <w:rFonts w:ascii="Gotham Bold" w:hAnsi="Gotham Bold" w:cs="Arial"/>
                <w:b/>
                <w:sz w:val="20"/>
                <w:szCs w:val="20"/>
              </w:rPr>
              <w:t xml:space="preserve"> que revisó</w:t>
            </w: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)</w:t>
            </w:r>
          </w:p>
          <w:p w14:paraId="0880D6F9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sz w:val="20"/>
                <w:szCs w:val="20"/>
              </w:rPr>
              <w:t>(Puesto</w:t>
            </w:r>
            <w:r>
              <w:rPr>
                <w:rFonts w:ascii="Gotham Bold" w:hAnsi="Gotham Bold" w:cs="Arial"/>
                <w:sz w:val="20"/>
                <w:szCs w:val="20"/>
              </w:rPr>
              <w:t xml:space="preserve"> del</w:t>
            </w:r>
            <w:r w:rsidRPr="000B50DA">
              <w:rPr>
                <w:rFonts w:ascii="Gotham Bold" w:hAnsi="Gotham Bold" w:cs="Arial"/>
                <w:sz w:val="20"/>
                <w:szCs w:val="20"/>
              </w:rPr>
              <w:t xml:space="preserve"> jefe de departamento)</w:t>
            </w:r>
          </w:p>
        </w:tc>
        <w:tc>
          <w:tcPr>
            <w:tcW w:w="3255" w:type="dxa"/>
          </w:tcPr>
          <w:p w14:paraId="51C3C35B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5E2A5D0A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Autorizó</w:t>
            </w:r>
          </w:p>
          <w:p w14:paraId="1A402074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2929B11F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3F7CC7D5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310AFA7D" w14:textId="77777777" w:rsidR="00611A77" w:rsidRPr="000B50DA" w:rsidRDefault="00611A77" w:rsidP="00546ED8">
            <w:pPr>
              <w:spacing w:after="0" w:line="240" w:lineRule="auto"/>
              <w:rPr>
                <w:rFonts w:ascii="Gotham Bold" w:hAnsi="Gotham Bold" w:cs="Arial"/>
                <w:b/>
                <w:sz w:val="20"/>
                <w:szCs w:val="20"/>
              </w:rPr>
            </w:pPr>
          </w:p>
          <w:p w14:paraId="0D386B86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b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(Título y nombre del director de área</w:t>
            </w:r>
            <w:r>
              <w:rPr>
                <w:rFonts w:ascii="Gotham Bold" w:hAnsi="Gotham Bold" w:cs="Arial"/>
                <w:b/>
                <w:sz w:val="20"/>
                <w:szCs w:val="20"/>
              </w:rPr>
              <w:t xml:space="preserve"> que autorizó</w:t>
            </w:r>
            <w:r w:rsidRPr="000B50DA">
              <w:rPr>
                <w:rFonts w:ascii="Gotham Bold" w:hAnsi="Gotham Bold" w:cs="Arial"/>
                <w:b/>
                <w:sz w:val="20"/>
                <w:szCs w:val="20"/>
              </w:rPr>
              <w:t>)</w:t>
            </w:r>
          </w:p>
          <w:p w14:paraId="4881AC8D" w14:textId="77777777" w:rsidR="00611A77" w:rsidRPr="000B50DA" w:rsidRDefault="00611A77" w:rsidP="00546ED8">
            <w:pPr>
              <w:spacing w:after="0" w:line="240" w:lineRule="auto"/>
              <w:jc w:val="center"/>
              <w:rPr>
                <w:rFonts w:ascii="Gotham Bold" w:hAnsi="Gotham Bold" w:cs="Arial"/>
                <w:sz w:val="20"/>
                <w:szCs w:val="20"/>
              </w:rPr>
            </w:pPr>
            <w:r w:rsidRPr="000B50DA">
              <w:rPr>
                <w:rFonts w:ascii="Gotham Bold" w:hAnsi="Gotham Bold" w:cs="Arial"/>
                <w:sz w:val="20"/>
                <w:szCs w:val="20"/>
              </w:rPr>
              <w:t>(Puesto</w:t>
            </w:r>
            <w:r>
              <w:rPr>
                <w:rFonts w:ascii="Gotham Bold" w:hAnsi="Gotham Bold" w:cs="Arial"/>
                <w:sz w:val="20"/>
                <w:szCs w:val="20"/>
              </w:rPr>
              <w:t xml:space="preserve"> del </w:t>
            </w:r>
            <w:r w:rsidRPr="000B50DA">
              <w:rPr>
                <w:rFonts w:ascii="Gotham Bold" w:hAnsi="Gotham Bold" w:cs="Arial"/>
                <w:sz w:val="20"/>
                <w:szCs w:val="20"/>
              </w:rPr>
              <w:t>director de área)</w:t>
            </w:r>
          </w:p>
        </w:tc>
      </w:tr>
    </w:tbl>
    <w:p w14:paraId="7142FCF6" w14:textId="77777777" w:rsidR="00611A77" w:rsidRDefault="00611A77" w:rsidP="00CC718F">
      <w:pPr>
        <w:rPr>
          <w:rFonts w:ascii="Arial" w:hAnsi="Arial" w:cs="Arial"/>
          <w:sz w:val="18"/>
          <w:szCs w:val="18"/>
        </w:rPr>
      </w:pPr>
    </w:p>
    <w:sectPr w:rsidR="00611A77" w:rsidSect="008B369F">
      <w:headerReference w:type="default" r:id="rId10"/>
      <w:footerReference w:type="default" r:id="rId11"/>
      <w:pgSz w:w="12240" w:h="15840" w:code="1"/>
      <w:pgMar w:top="2410" w:right="900" w:bottom="1418" w:left="993" w:header="142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BA31" w14:textId="77777777" w:rsidR="008C0DF1" w:rsidRDefault="008C0DF1" w:rsidP="006831B5">
      <w:pPr>
        <w:spacing w:after="0" w:line="240" w:lineRule="auto"/>
      </w:pPr>
      <w:r>
        <w:separator/>
      </w:r>
    </w:p>
  </w:endnote>
  <w:endnote w:type="continuationSeparator" w:id="0">
    <w:p w14:paraId="04F46F3F" w14:textId="77777777" w:rsidR="008C0DF1" w:rsidRDefault="008C0DF1" w:rsidP="006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charset w:val="00"/>
    <w:family w:val="auto"/>
    <w:pitch w:val="variable"/>
    <w:sig w:usb0="00000001" w:usb1="00000000" w:usb2="00000000" w:usb3="00000000" w:csb0="00000009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8082" w14:textId="77777777" w:rsidR="00906545" w:rsidRDefault="0090654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CEDE" w14:textId="5E7918C5" w:rsidR="00906545" w:rsidRPr="00E11053" w:rsidRDefault="00E84F9E" w:rsidP="00E84F9E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66B82198" wp14:editId="1A521B81">
              <wp:simplePos x="0" y="0"/>
              <wp:positionH relativeFrom="margin">
                <wp:posOffset>139065</wp:posOffset>
              </wp:positionH>
              <wp:positionV relativeFrom="paragraph">
                <wp:posOffset>-202565</wp:posOffset>
              </wp:positionV>
              <wp:extent cx="6000750" cy="530225"/>
              <wp:effectExtent l="0" t="0" r="0" b="317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606B0" w14:textId="77777777" w:rsidR="00E84F9E" w:rsidRDefault="00E84F9E" w:rsidP="00E84F9E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7C9B8A3D" w14:textId="77777777" w:rsidR="00E84F9E" w:rsidRPr="00CC2639" w:rsidRDefault="00E84F9E" w:rsidP="00E84F9E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7613538C" w14:textId="77777777" w:rsidR="00E84F9E" w:rsidRPr="00CC2639" w:rsidRDefault="00E84F9E" w:rsidP="00E84F9E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B82198" id="Grupo 7" o:spid="_x0000_s1031" style="position:absolute;margin-left:10.95pt;margin-top:-15.95pt;width:472.5pt;height:41.75pt;z-index:251666944;mso-position-horizontal-relative:margin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14:paraId="7DE606B0" w14:textId="77777777" w:rsidR="00E84F9E" w:rsidRDefault="00E84F9E" w:rsidP="00E84F9E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7C9B8A3D" w14:textId="77777777" w:rsidR="00E84F9E" w:rsidRPr="00CC2639" w:rsidRDefault="00E84F9E" w:rsidP="00E84F9E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7613538C" w14:textId="77777777" w:rsidR="00E84F9E" w:rsidRPr="00CC2639" w:rsidRDefault="00E84F9E" w:rsidP="00E84F9E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3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" strokecolor="#2e74b5 [2404]" strokeweight=".5pt">
                <v:stroke joinstyle="miter"/>
                <o:lock v:ext="edit" shapetype="f"/>
              </v:line>
              <w10:wrap anchorx="margin"/>
            </v:group>
          </w:pict>
        </mc:Fallback>
      </mc:AlternateContent>
    </w:r>
    <w:r w:rsidR="00906545">
      <w:rPr>
        <w:rFonts w:ascii="Gotham" w:hAnsi="Gotham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D75F" w14:textId="77777777" w:rsidR="008C0DF1" w:rsidRDefault="008C0DF1" w:rsidP="006831B5">
      <w:pPr>
        <w:spacing w:after="0" w:line="240" w:lineRule="auto"/>
      </w:pPr>
      <w:r>
        <w:separator/>
      </w:r>
    </w:p>
  </w:footnote>
  <w:footnote w:type="continuationSeparator" w:id="0">
    <w:p w14:paraId="4A4CDF31" w14:textId="77777777" w:rsidR="008C0DF1" w:rsidRDefault="008C0DF1" w:rsidP="0068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8534" w14:textId="77777777" w:rsidR="00906545" w:rsidRDefault="00906545">
    <w:pPr>
      <w:pStyle w:val="Encabezado"/>
    </w:pPr>
  </w:p>
  <w:p w14:paraId="2B9CF19C" w14:textId="39B8D708" w:rsidR="00906545" w:rsidRDefault="00595044" w:rsidP="009B67D5">
    <w:pPr>
      <w:pStyle w:val="Encabezado"/>
      <w:tabs>
        <w:tab w:val="clear" w:pos="4419"/>
        <w:tab w:val="clear" w:pos="8838"/>
        <w:tab w:val="right" w:pos="10347"/>
      </w:tabs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8992" behindDoc="0" locked="0" layoutInCell="1" allowOverlap="1" wp14:anchorId="031E18D7" wp14:editId="13A77415">
          <wp:simplePos x="0" y="0"/>
          <wp:positionH relativeFrom="margin">
            <wp:align>left</wp:align>
          </wp:positionH>
          <wp:positionV relativeFrom="paragraph">
            <wp:posOffset>173355</wp:posOffset>
          </wp:positionV>
          <wp:extent cx="2689860" cy="7162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545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EEDBFB8" wp14:editId="627EE8E0">
              <wp:simplePos x="0" y="0"/>
              <wp:positionH relativeFrom="column">
                <wp:posOffset>3236595</wp:posOffset>
              </wp:positionH>
              <wp:positionV relativeFrom="paragraph">
                <wp:posOffset>234315</wp:posOffset>
              </wp:positionV>
              <wp:extent cx="3381375" cy="7620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AC159" w14:textId="3F6E6DC2" w:rsidR="001B64C8" w:rsidRDefault="00906545" w:rsidP="001B64C8">
                          <w:pPr>
                            <w:spacing w:after="0" w:line="240" w:lineRule="auto"/>
                            <w:jc w:val="center"/>
                            <w:rPr>
                              <w:rFonts w:ascii="Gotham Bold" w:hAnsi="Gotham Bold"/>
                              <w:b/>
                              <w:color w:val="002060"/>
                              <w:sz w:val="18"/>
                            </w:rPr>
                          </w:pPr>
                          <w:r w:rsidRPr="00D84749">
                            <w:rPr>
                              <w:rFonts w:ascii="Gotham Bold" w:hAnsi="Gotham Bold"/>
                              <w:b/>
                              <w:color w:val="002060"/>
                              <w:sz w:val="18"/>
                            </w:rPr>
                            <w:t>(SUBSECRETARÍA A LA QUE PERTENECE LA DIRECCIÓN RESPONSABLE DE LA AUDITORÍA)</w:t>
                          </w:r>
                        </w:p>
                        <w:p w14:paraId="002CD545" w14:textId="226E19B2" w:rsidR="00906545" w:rsidRPr="00D84749" w:rsidRDefault="00906545" w:rsidP="001B64C8">
                          <w:pPr>
                            <w:spacing w:after="0" w:line="240" w:lineRule="auto"/>
                            <w:jc w:val="center"/>
                            <w:rPr>
                              <w:rFonts w:ascii="Gotham Bold" w:hAnsi="Gotham Bold"/>
                              <w:b/>
                              <w:color w:val="002060"/>
                              <w:sz w:val="18"/>
                            </w:rPr>
                          </w:pPr>
                          <w:r>
                            <w:rPr>
                              <w:rFonts w:ascii="Gotham Bold" w:hAnsi="Gotham Bold"/>
                              <w:b/>
                              <w:color w:val="002060"/>
                              <w:sz w:val="16"/>
                            </w:rPr>
                            <w:t>(</w:t>
                          </w:r>
                          <w:r w:rsidRPr="006A3B6D">
                            <w:rPr>
                              <w:rFonts w:ascii="Gotham Bold" w:hAnsi="Gotham Bold"/>
                              <w:b/>
                              <w:color w:val="002060"/>
                              <w:sz w:val="16"/>
                            </w:rPr>
                            <w:t xml:space="preserve">DIRECCIÓN </w:t>
                          </w:r>
                          <w:r w:rsidR="001B64C8" w:rsidRPr="006A3B6D">
                            <w:rPr>
                              <w:rFonts w:ascii="Gotham Bold" w:hAnsi="Gotham Bold"/>
                              <w:b/>
                              <w:color w:val="002060"/>
                              <w:sz w:val="16"/>
                            </w:rPr>
                            <w:t>RESPONSABLE</w:t>
                          </w:r>
                          <w:r w:rsidRPr="006A3B6D">
                            <w:rPr>
                              <w:rFonts w:ascii="Gotham Bold" w:hAnsi="Gotham Bold"/>
                              <w:b/>
                              <w:color w:val="002060"/>
                              <w:sz w:val="16"/>
                            </w:rPr>
                            <w:t xml:space="preserve"> DE LA AUDITORÍA</w:t>
                          </w:r>
                          <w:r>
                            <w:rPr>
                              <w:rFonts w:ascii="Gotham Bold" w:hAnsi="Gotham Bold"/>
                              <w:b/>
                              <w:color w:val="002060"/>
                              <w:sz w:val="16"/>
                            </w:rPr>
                            <w:t>)</w:t>
                          </w:r>
                        </w:p>
                        <w:p w14:paraId="52FE5EA7" w14:textId="77777777" w:rsidR="00906545" w:rsidRPr="006A3B6D" w:rsidRDefault="00906545" w:rsidP="001B64C8">
                          <w:pPr>
                            <w:spacing w:after="0" w:line="240" w:lineRule="auto"/>
                            <w:jc w:val="center"/>
                            <w:rPr>
                              <w:rFonts w:ascii="Gotham Bold" w:hAnsi="Gotham Bold"/>
                              <w:b/>
                              <w:color w:val="002060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Gotham Bold" w:hAnsi="Gotham Bold"/>
                              <w:b/>
                              <w:color w:val="002060"/>
                              <w:sz w:val="14"/>
                              <w:szCs w:val="20"/>
                            </w:rPr>
                            <w:t>(</w:t>
                          </w:r>
                          <w:r w:rsidRPr="006A3B6D">
                            <w:rPr>
                              <w:rFonts w:ascii="Gotham Bold" w:hAnsi="Gotham Bold"/>
                              <w:b/>
                              <w:color w:val="002060"/>
                              <w:sz w:val="14"/>
                              <w:szCs w:val="20"/>
                            </w:rPr>
                            <w:t>DEPARTAMENTO RESPONSABLE DE LA AUDITORÍA</w:t>
                          </w:r>
                          <w:r>
                            <w:rPr>
                              <w:rFonts w:ascii="Gotham Bold" w:hAnsi="Gotham Bold"/>
                              <w:b/>
                              <w:color w:val="002060"/>
                              <w:sz w:val="14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DBFB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4.85pt;margin-top:18.45pt;width:266.2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" filled="f" stroked="f">
              <v:textbox>
                <w:txbxContent>
                  <w:p w14:paraId="25EAC159" w14:textId="3F6E6DC2" w:rsidR="001B64C8" w:rsidRDefault="00906545" w:rsidP="001B64C8">
                    <w:pPr>
                      <w:spacing w:after="0" w:line="240" w:lineRule="auto"/>
                      <w:jc w:val="center"/>
                      <w:rPr>
                        <w:rFonts w:ascii="Gotham Bold" w:hAnsi="Gotham Bold"/>
                        <w:b/>
                        <w:color w:val="002060"/>
                        <w:sz w:val="18"/>
                      </w:rPr>
                    </w:pPr>
                    <w:r w:rsidRPr="00D84749">
                      <w:rPr>
                        <w:rFonts w:ascii="Gotham Bold" w:hAnsi="Gotham Bold"/>
                        <w:b/>
                        <w:color w:val="002060"/>
                        <w:sz w:val="18"/>
                      </w:rPr>
                      <w:t>(SUBSECRETARÍA A LA QUE PERTENECE LA DIRECCIÓN RESPONSABLE DE LA AUDITORÍA)</w:t>
                    </w:r>
                  </w:p>
                  <w:p w14:paraId="002CD545" w14:textId="226E19B2" w:rsidR="00906545" w:rsidRPr="00D84749" w:rsidRDefault="00906545" w:rsidP="001B64C8">
                    <w:pPr>
                      <w:spacing w:after="0" w:line="240" w:lineRule="auto"/>
                      <w:jc w:val="center"/>
                      <w:rPr>
                        <w:rFonts w:ascii="Gotham Bold" w:hAnsi="Gotham Bold"/>
                        <w:b/>
                        <w:color w:val="002060"/>
                        <w:sz w:val="18"/>
                      </w:rPr>
                    </w:pPr>
                    <w:r>
                      <w:rPr>
                        <w:rFonts w:ascii="Gotham Bold" w:hAnsi="Gotham Bold"/>
                        <w:b/>
                        <w:color w:val="002060"/>
                        <w:sz w:val="16"/>
                      </w:rPr>
                      <w:t>(</w:t>
                    </w:r>
                    <w:r w:rsidRPr="006A3B6D">
                      <w:rPr>
                        <w:rFonts w:ascii="Gotham Bold" w:hAnsi="Gotham Bold"/>
                        <w:b/>
                        <w:color w:val="002060"/>
                        <w:sz w:val="16"/>
                      </w:rPr>
                      <w:t xml:space="preserve">DIRECCIÓN </w:t>
                    </w:r>
                    <w:r w:rsidR="001B64C8" w:rsidRPr="006A3B6D">
                      <w:rPr>
                        <w:rFonts w:ascii="Gotham Bold" w:hAnsi="Gotham Bold"/>
                        <w:b/>
                        <w:color w:val="002060"/>
                        <w:sz w:val="16"/>
                      </w:rPr>
                      <w:t>RESPONSABLE</w:t>
                    </w:r>
                    <w:r w:rsidRPr="006A3B6D">
                      <w:rPr>
                        <w:rFonts w:ascii="Gotham Bold" w:hAnsi="Gotham Bold"/>
                        <w:b/>
                        <w:color w:val="002060"/>
                        <w:sz w:val="16"/>
                      </w:rPr>
                      <w:t xml:space="preserve"> DE LA AUDITORÍA</w:t>
                    </w:r>
                    <w:r>
                      <w:rPr>
                        <w:rFonts w:ascii="Gotham Bold" w:hAnsi="Gotham Bold"/>
                        <w:b/>
                        <w:color w:val="002060"/>
                        <w:sz w:val="16"/>
                      </w:rPr>
                      <w:t>)</w:t>
                    </w:r>
                  </w:p>
                  <w:p w14:paraId="52FE5EA7" w14:textId="77777777" w:rsidR="00906545" w:rsidRPr="006A3B6D" w:rsidRDefault="00906545" w:rsidP="001B64C8">
                    <w:pPr>
                      <w:spacing w:after="0" w:line="240" w:lineRule="auto"/>
                      <w:jc w:val="center"/>
                      <w:rPr>
                        <w:rFonts w:ascii="Gotham Bold" w:hAnsi="Gotham Bold"/>
                        <w:b/>
                        <w:color w:val="002060"/>
                        <w:sz w:val="14"/>
                        <w:szCs w:val="20"/>
                      </w:rPr>
                    </w:pPr>
                    <w:r>
                      <w:rPr>
                        <w:rFonts w:ascii="Gotham Bold" w:hAnsi="Gotham Bold"/>
                        <w:b/>
                        <w:color w:val="002060"/>
                        <w:sz w:val="14"/>
                        <w:szCs w:val="20"/>
                      </w:rPr>
                      <w:t>(</w:t>
                    </w:r>
                    <w:r w:rsidRPr="006A3B6D">
                      <w:rPr>
                        <w:rFonts w:ascii="Gotham Bold" w:hAnsi="Gotham Bold"/>
                        <w:b/>
                        <w:color w:val="002060"/>
                        <w:sz w:val="14"/>
                        <w:szCs w:val="20"/>
                      </w:rPr>
                      <w:t>DEPARTAMENTO RESPONSABLE DE LA AUDITORÍA</w:t>
                    </w:r>
                    <w:r>
                      <w:rPr>
                        <w:rFonts w:ascii="Gotham Bold" w:hAnsi="Gotham Bold"/>
                        <w:b/>
                        <w:color w:val="002060"/>
                        <w:sz w:val="14"/>
                        <w:szCs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065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78A"/>
    <w:multiLevelType w:val="hybridMultilevel"/>
    <w:tmpl w:val="58EE1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238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B82D9E"/>
    <w:multiLevelType w:val="hybridMultilevel"/>
    <w:tmpl w:val="6A826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C7F74"/>
    <w:multiLevelType w:val="hybridMultilevel"/>
    <w:tmpl w:val="D1CAE036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21873"/>
    <w:multiLevelType w:val="hybridMultilevel"/>
    <w:tmpl w:val="4BFA1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736CE"/>
    <w:multiLevelType w:val="hybridMultilevel"/>
    <w:tmpl w:val="BE4C1CEE"/>
    <w:lvl w:ilvl="0" w:tplc="080A000F">
      <w:start w:val="1"/>
      <w:numFmt w:val="decimal"/>
      <w:lvlText w:val="%1."/>
      <w:lvlJc w:val="left"/>
      <w:pPr>
        <w:ind w:left="2424" w:hanging="360"/>
      </w:pPr>
    </w:lvl>
    <w:lvl w:ilvl="1" w:tplc="080A0019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</w:lvl>
    <w:lvl w:ilvl="2" w:tplc="080A001B">
      <w:start w:val="1"/>
      <w:numFmt w:val="decimal"/>
      <w:lvlText w:val="%3."/>
      <w:lvlJc w:val="left"/>
      <w:pPr>
        <w:tabs>
          <w:tab w:val="num" w:pos="3864"/>
        </w:tabs>
        <w:ind w:left="3864" w:hanging="360"/>
      </w:pPr>
    </w:lvl>
    <w:lvl w:ilvl="3" w:tplc="080A000F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80A0019">
      <w:start w:val="1"/>
      <w:numFmt w:val="decimal"/>
      <w:lvlText w:val="%5."/>
      <w:lvlJc w:val="left"/>
      <w:pPr>
        <w:tabs>
          <w:tab w:val="num" w:pos="5304"/>
        </w:tabs>
        <w:ind w:left="5304" w:hanging="360"/>
      </w:pPr>
    </w:lvl>
    <w:lvl w:ilvl="5" w:tplc="080A001B">
      <w:start w:val="1"/>
      <w:numFmt w:val="decimal"/>
      <w:lvlText w:val="%6."/>
      <w:lvlJc w:val="left"/>
      <w:pPr>
        <w:tabs>
          <w:tab w:val="num" w:pos="6024"/>
        </w:tabs>
        <w:ind w:left="6024" w:hanging="360"/>
      </w:pPr>
    </w:lvl>
    <w:lvl w:ilvl="6" w:tplc="080A000F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80A0019">
      <w:start w:val="1"/>
      <w:numFmt w:val="decimal"/>
      <w:lvlText w:val="%8."/>
      <w:lvlJc w:val="left"/>
      <w:pPr>
        <w:tabs>
          <w:tab w:val="num" w:pos="7464"/>
        </w:tabs>
        <w:ind w:left="7464" w:hanging="360"/>
      </w:pPr>
    </w:lvl>
    <w:lvl w:ilvl="8" w:tplc="080A001B">
      <w:start w:val="1"/>
      <w:numFmt w:val="decimal"/>
      <w:lvlText w:val="%9."/>
      <w:lvlJc w:val="left"/>
      <w:pPr>
        <w:tabs>
          <w:tab w:val="num" w:pos="8184"/>
        </w:tabs>
        <w:ind w:left="8184" w:hanging="360"/>
      </w:pPr>
    </w:lvl>
  </w:abstractNum>
  <w:abstractNum w:abstractNumId="6" w15:restartNumberingAfterBreak="0">
    <w:nsid w:val="6D122B46"/>
    <w:multiLevelType w:val="multilevel"/>
    <w:tmpl w:val="7FFC8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265E28"/>
    <w:multiLevelType w:val="hybridMultilevel"/>
    <w:tmpl w:val="EE282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DB"/>
    <w:rsid w:val="00003ABF"/>
    <w:rsid w:val="000061E9"/>
    <w:rsid w:val="00007D22"/>
    <w:rsid w:val="0001664D"/>
    <w:rsid w:val="00041B04"/>
    <w:rsid w:val="000534CD"/>
    <w:rsid w:val="00064E52"/>
    <w:rsid w:val="00071BC6"/>
    <w:rsid w:val="000756E9"/>
    <w:rsid w:val="00076403"/>
    <w:rsid w:val="00082C4E"/>
    <w:rsid w:val="000911D8"/>
    <w:rsid w:val="00096043"/>
    <w:rsid w:val="000A01CA"/>
    <w:rsid w:val="000A03E5"/>
    <w:rsid w:val="000A14EA"/>
    <w:rsid w:val="000A262B"/>
    <w:rsid w:val="000B50DA"/>
    <w:rsid w:val="000C46B4"/>
    <w:rsid w:val="000D293E"/>
    <w:rsid w:val="000D5234"/>
    <w:rsid w:val="000E25D5"/>
    <w:rsid w:val="000E2C1E"/>
    <w:rsid w:val="000E39C0"/>
    <w:rsid w:val="000E5394"/>
    <w:rsid w:val="000E5EAA"/>
    <w:rsid w:val="000F3B48"/>
    <w:rsid w:val="000F57B4"/>
    <w:rsid w:val="000F5C8F"/>
    <w:rsid w:val="000F5E1F"/>
    <w:rsid w:val="000F6BD8"/>
    <w:rsid w:val="00100E43"/>
    <w:rsid w:val="00101AB0"/>
    <w:rsid w:val="001028ED"/>
    <w:rsid w:val="00103F80"/>
    <w:rsid w:val="0011558F"/>
    <w:rsid w:val="00117280"/>
    <w:rsid w:val="001232B1"/>
    <w:rsid w:val="00123471"/>
    <w:rsid w:val="00123629"/>
    <w:rsid w:val="0012547F"/>
    <w:rsid w:val="00127122"/>
    <w:rsid w:val="00134DBD"/>
    <w:rsid w:val="00137AE4"/>
    <w:rsid w:val="00137F32"/>
    <w:rsid w:val="00140D16"/>
    <w:rsid w:val="00141F2C"/>
    <w:rsid w:val="00144CCE"/>
    <w:rsid w:val="0014550F"/>
    <w:rsid w:val="00145ACC"/>
    <w:rsid w:val="00151A42"/>
    <w:rsid w:val="001601F8"/>
    <w:rsid w:val="00160754"/>
    <w:rsid w:val="00162C4E"/>
    <w:rsid w:val="00173AA9"/>
    <w:rsid w:val="001749B7"/>
    <w:rsid w:val="00181A4E"/>
    <w:rsid w:val="00184068"/>
    <w:rsid w:val="0018426B"/>
    <w:rsid w:val="00184BC1"/>
    <w:rsid w:val="001911F7"/>
    <w:rsid w:val="001954F5"/>
    <w:rsid w:val="00197B03"/>
    <w:rsid w:val="001A0016"/>
    <w:rsid w:val="001A1641"/>
    <w:rsid w:val="001A2270"/>
    <w:rsid w:val="001B5489"/>
    <w:rsid w:val="001B64C8"/>
    <w:rsid w:val="001B6858"/>
    <w:rsid w:val="001B742E"/>
    <w:rsid w:val="001C127B"/>
    <w:rsid w:val="001C4EA9"/>
    <w:rsid w:val="001D189F"/>
    <w:rsid w:val="001D618A"/>
    <w:rsid w:val="001D713A"/>
    <w:rsid w:val="001D7C14"/>
    <w:rsid w:val="001E09A5"/>
    <w:rsid w:val="001E6BBF"/>
    <w:rsid w:val="001E6F3B"/>
    <w:rsid w:val="001F151C"/>
    <w:rsid w:val="001F78E1"/>
    <w:rsid w:val="00200A37"/>
    <w:rsid w:val="002013EF"/>
    <w:rsid w:val="00201D58"/>
    <w:rsid w:val="00205B35"/>
    <w:rsid w:val="00206B27"/>
    <w:rsid w:val="0021288A"/>
    <w:rsid w:val="00216F4C"/>
    <w:rsid w:val="00221A27"/>
    <w:rsid w:val="002318E5"/>
    <w:rsid w:val="00231D7D"/>
    <w:rsid w:val="00234075"/>
    <w:rsid w:val="0023531F"/>
    <w:rsid w:val="00235EB9"/>
    <w:rsid w:val="00236883"/>
    <w:rsid w:val="00250A84"/>
    <w:rsid w:val="002524CE"/>
    <w:rsid w:val="00260D97"/>
    <w:rsid w:val="00275EED"/>
    <w:rsid w:val="0028056B"/>
    <w:rsid w:val="00285A8F"/>
    <w:rsid w:val="00287A74"/>
    <w:rsid w:val="00291106"/>
    <w:rsid w:val="002954FC"/>
    <w:rsid w:val="00296F5A"/>
    <w:rsid w:val="002A3B51"/>
    <w:rsid w:val="002A51A6"/>
    <w:rsid w:val="002B3C4C"/>
    <w:rsid w:val="002B4E17"/>
    <w:rsid w:val="002C2356"/>
    <w:rsid w:val="002D4077"/>
    <w:rsid w:val="002D41F8"/>
    <w:rsid w:val="002D507C"/>
    <w:rsid w:val="002D71C7"/>
    <w:rsid w:val="002D7AF4"/>
    <w:rsid w:val="002E6A6B"/>
    <w:rsid w:val="002F042A"/>
    <w:rsid w:val="002F2E83"/>
    <w:rsid w:val="002F336F"/>
    <w:rsid w:val="002F60A5"/>
    <w:rsid w:val="00305FD6"/>
    <w:rsid w:val="0030640D"/>
    <w:rsid w:val="00314F97"/>
    <w:rsid w:val="0032389B"/>
    <w:rsid w:val="0032638D"/>
    <w:rsid w:val="00333513"/>
    <w:rsid w:val="003351AC"/>
    <w:rsid w:val="00346278"/>
    <w:rsid w:val="00350282"/>
    <w:rsid w:val="003528C0"/>
    <w:rsid w:val="00352AF2"/>
    <w:rsid w:val="00354477"/>
    <w:rsid w:val="00355447"/>
    <w:rsid w:val="00363366"/>
    <w:rsid w:val="003648AB"/>
    <w:rsid w:val="003655C8"/>
    <w:rsid w:val="00366CC4"/>
    <w:rsid w:val="00370682"/>
    <w:rsid w:val="0037240A"/>
    <w:rsid w:val="00372A7B"/>
    <w:rsid w:val="00374159"/>
    <w:rsid w:val="00380F65"/>
    <w:rsid w:val="00381E3E"/>
    <w:rsid w:val="00387B7E"/>
    <w:rsid w:val="00387EC7"/>
    <w:rsid w:val="00391675"/>
    <w:rsid w:val="00391D30"/>
    <w:rsid w:val="0039256D"/>
    <w:rsid w:val="00394840"/>
    <w:rsid w:val="003973E0"/>
    <w:rsid w:val="003A2397"/>
    <w:rsid w:val="003A56DE"/>
    <w:rsid w:val="003A5CEB"/>
    <w:rsid w:val="003B03A3"/>
    <w:rsid w:val="003B0425"/>
    <w:rsid w:val="003B0694"/>
    <w:rsid w:val="003B1C82"/>
    <w:rsid w:val="003C194D"/>
    <w:rsid w:val="003C1DED"/>
    <w:rsid w:val="003C2657"/>
    <w:rsid w:val="003C73E0"/>
    <w:rsid w:val="003C7A95"/>
    <w:rsid w:val="003D1107"/>
    <w:rsid w:val="003D5DEA"/>
    <w:rsid w:val="003E09EE"/>
    <w:rsid w:val="003E4F5A"/>
    <w:rsid w:val="003F0429"/>
    <w:rsid w:val="00401652"/>
    <w:rsid w:val="00402FC6"/>
    <w:rsid w:val="00404981"/>
    <w:rsid w:val="004111BA"/>
    <w:rsid w:val="00412FD0"/>
    <w:rsid w:val="00417E76"/>
    <w:rsid w:val="00423301"/>
    <w:rsid w:val="0042615D"/>
    <w:rsid w:val="00431A5D"/>
    <w:rsid w:val="00435AD7"/>
    <w:rsid w:val="00437833"/>
    <w:rsid w:val="00443881"/>
    <w:rsid w:val="00443BBB"/>
    <w:rsid w:val="004453B3"/>
    <w:rsid w:val="0044553D"/>
    <w:rsid w:val="00453DA5"/>
    <w:rsid w:val="004549EC"/>
    <w:rsid w:val="00466E1C"/>
    <w:rsid w:val="004672A9"/>
    <w:rsid w:val="004710A4"/>
    <w:rsid w:val="004722EF"/>
    <w:rsid w:val="0047700A"/>
    <w:rsid w:val="00481CFA"/>
    <w:rsid w:val="004835A4"/>
    <w:rsid w:val="00486B68"/>
    <w:rsid w:val="00487567"/>
    <w:rsid w:val="00493B21"/>
    <w:rsid w:val="00495A19"/>
    <w:rsid w:val="004975E6"/>
    <w:rsid w:val="00497949"/>
    <w:rsid w:val="00497F87"/>
    <w:rsid w:val="004B3644"/>
    <w:rsid w:val="004B3D4C"/>
    <w:rsid w:val="004B50FC"/>
    <w:rsid w:val="004B55F1"/>
    <w:rsid w:val="004B6DFD"/>
    <w:rsid w:val="004C489B"/>
    <w:rsid w:val="004C49B9"/>
    <w:rsid w:val="004C62B1"/>
    <w:rsid w:val="004D392C"/>
    <w:rsid w:val="004D4B2B"/>
    <w:rsid w:val="004E02E1"/>
    <w:rsid w:val="004E6B14"/>
    <w:rsid w:val="004E711E"/>
    <w:rsid w:val="004E78E7"/>
    <w:rsid w:val="00500920"/>
    <w:rsid w:val="00503B72"/>
    <w:rsid w:val="00512253"/>
    <w:rsid w:val="005139C2"/>
    <w:rsid w:val="00526DFE"/>
    <w:rsid w:val="00532965"/>
    <w:rsid w:val="005374B7"/>
    <w:rsid w:val="00540070"/>
    <w:rsid w:val="00540202"/>
    <w:rsid w:val="00541537"/>
    <w:rsid w:val="00541BF9"/>
    <w:rsid w:val="005529E6"/>
    <w:rsid w:val="00560BD4"/>
    <w:rsid w:val="005616E4"/>
    <w:rsid w:val="005623C2"/>
    <w:rsid w:val="0056383A"/>
    <w:rsid w:val="005735A3"/>
    <w:rsid w:val="0058003A"/>
    <w:rsid w:val="005806D1"/>
    <w:rsid w:val="00581C28"/>
    <w:rsid w:val="0058332C"/>
    <w:rsid w:val="00583D05"/>
    <w:rsid w:val="005904DB"/>
    <w:rsid w:val="00591470"/>
    <w:rsid w:val="005932E4"/>
    <w:rsid w:val="00595044"/>
    <w:rsid w:val="00595B39"/>
    <w:rsid w:val="00597E60"/>
    <w:rsid w:val="005A2D5C"/>
    <w:rsid w:val="005A2F7F"/>
    <w:rsid w:val="005A7847"/>
    <w:rsid w:val="005B3C71"/>
    <w:rsid w:val="005B7BAE"/>
    <w:rsid w:val="005C20E8"/>
    <w:rsid w:val="005C7359"/>
    <w:rsid w:val="005C7606"/>
    <w:rsid w:val="005D3952"/>
    <w:rsid w:val="005D4D9C"/>
    <w:rsid w:val="005E0234"/>
    <w:rsid w:val="005E1BC1"/>
    <w:rsid w:val="005E7726"/>
    <w:rsid w:val="00600F13"/>
    <w:rsid w:val="00601CD9"/>
    <w:rsid w:val="006037A1"/>
    <w:rsid w:val="00611A77"/>
    <w:rsid w:val="006127DB"/>
    <w:rsid w:val="00616EC7"/>
    <w:rsid w:val="00617021"/>
    <w:rsid w:val="0062154B"/>
    <w:rsid w:val="006310CF"/>
    <w:rsid w:val="006313AB"/>
    <w:rsid w:val="00633FF2"/>
    <w:rsid w:val="00640D7C"/>
    <w:rsid w:val="00642F32"/>
    <w:rsid w:val="00644701"/>
    <w:rsid w:val="0065207A"/>
    <w:rsid w:val="00653CA2"/>
    <w:rsid w:val="0065489B"/>
    <w:rsid w:val="00654AA7"/>
    <w:rsid w:val="00656F9E"/>
    <w:rsid w:val="00657614"/>
    <w:rsid w:val="00660AD2"/>
    <w:rsid w:val="00666AA4"/>
    <w:rsid w:val="0067704C"/>
    <w:rsid w:val="00677D7F"/>
    <w:rsid w:val="006831B5"/>
    <w:rsid w:val="006915CB"/>
    <w:rsid w:val="006919D9"/>
    <w:rsid w:val="006924C4"/>
    <w:rsid w:val="006A190A"/>
    <w:rsid w:val="006A2F90"/>
    <w:rsid w:val="006A3B6D"/>
    <w:rsid w:val="006B1212"/>
    <w:rsid w:val="006C2BE1"/>
    <w:rsid w:val="006C70B5"/>
    <w:rsid w:val="006D02E5"/>
    <w:rsid w:val="006D1D46"/>
    <w:rsid w:val="006D6AFE"/>
    <w:rsid w:val="006F0889"/>
    <w:rsid w:val="006F488E"/>
    <w:rsid w:val="00702AB2"/>
    <w:rsid w:val="00703CC6"/>
    <w:rsid w:val="00705EE7"/>
    <w:rsid w:val="0071151E"/>
    <w:rsid w:val="00714902"/>
    <w:rsid w:val="00716249"/>
    <w:rsid w:val="00726DC4"/>
    <w:rsid w:val="0073021A"/>
    <w:rsid w:val="007302E4"/>
    <w:rsid w:val="00730D7F"/>
    <w:rsid w:val="007358AA"/>
    <w:rsid w:val="00737A8F"/>
    <w:rsid w:val="007436B9"/>
    <w:rsid w:val="00744F58"/>
    <w:rsid w:val="00756512"/>
    <w:rsid w:val="00762AA5"/>
    <w:rsid w:val="00766DC7"/>
    <w:rsid w:val="00770BCC"/>
    <w:rsid w:val="00773901"/>
    <w:rsid w:val="00776696"/>
    <w:rsid w:val="00776E9A"/>
    <w:rsid w:val="0077799F"/>
    <w:rsid w:val="007842E7"/>
    <w:rsid w:val="00784D37"/>
    <w:rsid w:val="00787C3D"/>
    <w:rsid w:val="00790F96"/>
    <w:rsid w:val="00794529"/>
    <w:rsid w:val="0079639F"/>
    <w:rsid w:val="007A250E"/>
    <w:rsid w:val="007A32E9"/>
    <w:rsid w:val="007A3CD8"/>
    <w:rsid w:val="007A4504"/>
    <w:rsid w:val="007A7D1D"/>
    <w:rsid w:val="007B15EA"/>
    <w:rsid w:val="007B47E8"/>
    <w:rsid w:val="007B4EC7"/>
    <w:rsid w:val="007B5939"/>
    <w:rsid w:val="007B7D90"/>
    <w:rsid w:val="007C2171"/>
    <w:rsid w:val="007C6F6B"/>
    <w:rsid w:val="007C7504"/>
    <w:rsid w:val="007C776F"/>
    <w:rsid w:val="007C7F8B"/>
    <w:rsid w:val="007D0BF1"/>
    <w:rsid w:val="007D188A"/>
    <w:rsid w:val="007D2D76"/>
    <w:rsid w:val="007D305C"/>
    <w:rsid w:val="007D36AB"/>
    <w:rsid w:val="007E397A"/>
    <w:rsid w:val="007F32A2"/>
    <w:rsid w:val="007F4E81"/>
    <w:rsid w:val="007F5147"/>
    <w:rsid w:val="007F5C2D"/>
    <w:rsid w:val="0080073D"/>
    <w:rsid w:val="00806B4C"/>
    <w:rsid w:val="00812929"/>
    <w:rsid w:val="00812B9A"/>
    <w:rsid w:val="0081314B"/>
    <w:rsid w:val="0081456A"/>
    <w:rsid w:val="0081600A"/>
    <w:rsid w:val="00821E3B"/>
    <w:rsid w:val="0083066D"/>
    <w:rsid w:val="00832D55"/>
    <w:rsid w:val="0083614A"/>
    <w:rsid w:val="00837872"/>
    <w:rsid w:val="00847231"/>
    <w:rsid w:val="008507BA"/>
    <w:rsid w:val="008560C1"/>
    <w:rsid w:val="00857495"/>
    <w:rsid w:val="00863B98"/>
    <w:rsid w:val="00876FD1"/>
    <w:rsid w:val="008775F3"/>
    <w:rsid w:val="00884B3F"/>
    <w:rsid w:val="008858B8"/>
    <w:rsid w:val="00887DFB"/>
    <w:rsid w:val="00887F51"/>
    <w:rsid w:val="008935C7"/>
    <w:rsid w:val="008941F3"/>
    <w:rsid w:val="00897013"/>
    <w:rsid w:val="00897AE3"/>
    <w:rsid w:val="008A2A9E"/>
    <w:rsid w:val="008A5DE2"/>
    <w:rsid w:val="008B03C2"/>
    <w:rsid w:val="008B369F"/>
    <w:rsid w:val="008C0DF1"/>
    <w:rsid w:val="008C1BD9"/>
    <w:rsid w:val="008C2DD7"/>
    <w:rsid w:val="008C7CDF"/>
    <w:rsid w:val="008C7E46"/>
    <w:rsid w:val="008D4C5B"/>
    <w:rsid w:val="008D5E34"/>
    <w:rsid w:val="008D745B"/>
    <w:rsid w:val="008E25EC"/>
    <w:rsid w:val="008E56E4"/>
    <w:rsid w:val="008E6E6B"/>
    <w:rsid w:val="008E7054"/>
    <w:rsid w:val="008F293E"/>
    <w:rsid w:val="008F4934"/>
    <w:rsid w:val="008F6CAA"/>
    <w:rsid w:val="008F7BA8"/>
    <w:rsid w:val="00903B8B"/>
    <w:rsid w:val="00906545"/>
    <w:rsid w:val="009111FD"/>
    <w:rsid w:val="00912C9A"/>
    <w:rsid w:val="00927F85"/>
    <w:rsid w:val="0093507A"/>
    <w:rsid w:val="00935A3E"/>
    <w:rsid w:val="00945167"/>
    <w:rsid w:val="00952AA3"/>
    <w:rsid w:val="00954734"/>
    <w:rsid w:val="00955F3A"/>
    <w:rsid w:val="009616F2"/>
    <w:rsid w:val="00965A73"/>
    <w:rsid w:val="00971658"/>
    <w:rsid w:val="009727B3"/>
    <w:rsid w:val="00975E63"/>
    <w:rsid w:val="00976CB1"/>
    <w:rsid w:val="00990788"/>
    <w:rsid w:val="00990AE8"/>
    <w:rsid w:val="00993E1F"/>
    <w:rsid w:val="00994587"/>
    <w:rsid w:val="009A2D26"/>
    <w:rsid w:val="009B5C32"/>
    <w:rsid w:val="009B67D5"/>
    <w:rsid w:val="009C1042"/>
    <w:rsid w:val="009C143D"/>
    <w:rsid w:val="009D0833"/>
    <w:rsid w:val="009D3656"/>
    <w:rsid w:val="009D5144"/>
    <w:rsid w:val="009D72C5"/>
    <w:rsid w:val="009E3567"/>
    <w:rsid w:val="009E4EF7"/>
    <w:rsid w:val="009E5B15"/>
    <w:rsid w:val="009F20F3"/>
    <w:rsid w:val="009F2562"/>
    <w:rsid w:val="009F7BD0"/>
    <w:rsid w:val="009F7D04"/>
    <w:rsid w:val="00A03502"/>
    <w:rsid w:val="00A1325D"/>
    <w:rsid w:val="00A15640"/>
    <w:rsid w:val="00A17555"/>
    <w:rsid w:val="00A24DB3"/>
    <w:rsid w:val="00A30177"/>
    <w:rsid w:val="00A326EE"/>
    <w:rsid w:val="00A32AE3"/>
    <w:rsid w:val="00A33040"/>
    <w:rsid w:val="00A425E9"/>
    <w:rsid w:val="00A44748"/>
    <w:rsid w:val="00A450C9"/>
    <w:rsid w:val="00A45BDE"/>
    <w:rsid w:val="00A46E5B"/>
    <w:rsid w:val="00A607CA"/>
    <w:rsid w:val="00A6347F"/>
    <w:rsid w:val="00A709EE"/>
    <w:rsid w:val="00A75B32"/>
    <w:rsid w:val="00A76151"/>
    <w:rsid w:val="00A90059"/>
    <w:rsid w:val="00A94CE0"/>
    <w:rsid w:val="00AA0293"/>
    <w:rsid w:val="00AB5FDB"/>
    <w:rsid w:val="00AC598B"/>
    <w:rsid w:val="00AD3796"/>
    <w:rsid w:val="00AE48BC"/>
    <w:rsid w:val="00AF3320"/>
    <w:rsid w:val="00AF5636"/>
    <w:rsid w:val="00B00099"/>
    <w:rsid w:val="00B00C06"/>
    <w:rsid w:val="00B10C23"/>
    <w:rsid w:val="00B1315E"/>
    <w:rsid w:val="00B2041E"/>
    <w:rsid w:val="00B26796"/>
    <w:rsid w:val="00B26CF5"/>
    <w:rsid w:val="00B27938"/>
    <w:rsid w:val="00B3331F"/>
    <w:rsid w:val="00B35C17"/>
    <w:rsid w:val="00B36B93"/>
    <w:rsid w:val="00B37D75"/>
    <w:rsid w:val="00B472A6"/>
    <w:rsid w:val="00B50B23"/>
    <w:rsid w:val="00B51BD6"/>
    <w:rsid w:val="00B531BF"/>
    <w:rsid w:val="00B60942"/>
    <w:rsid w:val="00B6375A"/>
    <w:rsid w:val="00B65FDA"/>
    <w:rsid w:val="00B66499"/>
    <w:rsid w:val="00B667E5"/>
    <w:rsid w:val="00B72A26"/>
    <w:rsid w:val="00B769BB"/>
    <w:rsid w:val="00B81E10"/>
    <w:rsid w:val="00B84AF7"/>
    <w:rsid w:val="00B84CA0"/>
    <w:rsid w:val="00B8788F"/>
    <w:rsid w:val="00B87A88"/>
    <w:rsid w:val="00B92568"/>
    <w:rsid w:val="00B9304D"/>
    <w:rsid w:val="00B94D76"/>
    <w:rsid w:val="00B96E9D"/>
    <w:rsid w:val="00BA2FCE"/>
    <w:rsid w:val="00BB5228"/>
    <w:rsid w:val="00BB5ACB"/>
    <w:rsid w:val="00BC0D75"/>
    <w:rsid w:val="00BC2BC0"/>
    <w:rsid w:val="00BC4BFF"/>
    <w:rsid w:val="00BC4C83"/>
    <w:rsid w:val="00BC7FDD"/>
    <w:rsid w:val="00BD39DC"/>
    <w:rsid w:val="00BD4BCF"/>
    <w:rsid w:val="00BD7714"/>
    <w:rsid w:val="00BE0144"/>
    <w:rsid w:val="00BE3A0A"/>
    <w:rsid w:val="00BE4056"/>
    <w:rsid w:val="00BE79E6"/>
    <w:rsid w:val="00BF59CC"/>
    <w:rsid w:val="00C01669"/>
    <w:rsid w:val="00C02BEC"/>
    <w:rsid w:val="00C076F4"/>
    <w:rsid w:val="00C1451E"/>
    <w:rsid w:val="00C220A4"/>
    <w:rsid w:val="00C24734"/>
    <w:rsid w:val="00C31CF3"/>
    <w:rsid w:val="00C32BCE"/>
    <w:rsid w:val="00C41614"/>
    <w:rsid w:val="00C443A6"/>
    <w:rsid w:val="00C46C92"/>
    <w:rsid w:val="00C5633E"/>
    <w:rsid w:val="00C6596F"/>
    <w:rsid w:val="00C6642F"/>
    <w:rsid w:val="00C72DB6"/>
    <w:rsid w:val="00C77E9A"/>
    <w:rsid w:val="00C80667"/>
    <w:rsid w:val="00C81B65"/>
    <w:rsid w:val="00C83AD7"/>
    <w:rsid w:val="00C841BD"/>
    <w:rsid w:val="00C92713"/>
    <w:rsid w:val="00C9370C"/>
    <w:rsid w:val="00CB0479"/>
    <w:rsid w:val="00CB1AF5"/>
    <w:rsid w:val="00CB5160"/>
    <w:rsid w:val="00CC2639"/>
    <w:rsid w:val="00CC718F"/>
    <w:rsid w:val="00CC7860"/>
    <w:rsid w:val="00CD2623"/>
    <w:rsid w:val="00CD385C"/>
    <w:rsid w:val="00CD6E8B"/>
    <w:rsid w:val="00CE1EAB"/>
    <w:rsid w:val="00CE4A5F"/>
    <w:rsid w:val="00CE7A2B"/>
    <w:rsid w:val="00D00F1E"/>
    <w:rsid w:val="00D04D78"/>
    <w:rsid w:val="00D06D79"/>
    <w:rsid w:val="00D079FE"/>
    <w:rsid w:val="00D1012E"/>
    <w:rsid w:val="00D16C83"/>
    <w:rsid w:val="00D17317"/>
    <w:rsid w:val="00D20D76"/>
    <w:rsid w:val="00D27634"/>
    <w:rsid w:val="00D317FC"/>
    <w:rsid w:val="00D31A11"/>
    <w:rsid w:val="00D31C14"/>
    <w:rsid w:val="00D401C7"/>
    <w:rsid w:val="00D41E1F"/>
    <w:rsid w:val="00D4273D"/>
    <w:rsid w:val="00D42C0C"/>
    <w:rsid w:val="00D436BD"/>
    <w:rsid w:val="00D44787"/>
    <w:rsid w:val="00D51988"/>
    <w:rsid w:val="00D533AB"/>
    <w:rsid w:val="00D60E9F"/>
    <w:rsid w:val="00D66A7B"/>
    <w:rsid w:val="00D7101E"/>
    <w:rsid w:val="00D73589"/>
    <w:rsid w:val="00D74041"/>
    <w:rsid w:val="00D758AD"/>
    <w:rsid w:val="00D76C5E"/>
    <w:rsid w:val="00D776F4"/>
    <w:rsid w:val="00D84749"/>
    <w:rsid w:val="00D8520C"/>
    <w:rsid w:val="00D918E0"/>
    <w:rsid w:val="00D96321"/>
    <w:rsid w:val="00D97B68"/>
    <w:rsid w:val="00DA3A9C"/>
    <w:rsid w:val="00DA7C18"/>
    <w:rsid w:val="00DB5A67"/>
    <w:rsid w:val="00DB5E20"/>
    <w:rsid w:val="00DC115C"/>
    <w:rsid w:val="00DC1A6C"/>
    <w:rsid w:val="00DC43C4"/>
    <w:rsid w:val="00DD0CCD"/>
    <w:rsid w:val="00DD77C8"/>
    <w:rsid w:val="00DE029D"/>
    <w:rsid w:val="00DE14EA"/>
    <w:rsid w:val="00DE29B9"/>
    <w:rsid w:val="00DE5E7D"/>
    <w:rsid w:val="00DE7298"/>
    <w:rsid w:val="00DF10B2"/>
    <w:rsid w:val="00DF3230"/>
    <w:rsid w:val="00E019AF"/>
    <w:rsid w:val="00E05058"/>
    <w:rsid w:val="00E11053"/>
    <w:rsid w:val="00E21B63"/>
    <w:rsid w:val="00E21CF5"/>
    <w:rsid w:val="00E322AE"/>
    <w:rsid w:val="00E435F8"/>
    <w:rsid w:val="00E528DD"/>
    <w:rsid w:val="00E54F69"/>
    <w:rsid w:val="00E60D52"/>
    <w:rsid w:val="00E63310"/>
    <w:rsid w:val="00E65DAB"/>
    <w:rsid w:val="00E73BEB"/>
    <w:rsid w:val="00E768EF"/>
    <w:rsid w:val="00E83A37"/>
    <w:rsid w:val="00E84F9E"/>
    <w:rsid w:val="00E8621A"/>
    <w:rsid w:val="00E95431"/>
    <w:rsid w:val="00EA2A91"/>
    <w:rsid w:val="00EA2FEA"/>
    <w:rsid w:val="00EA6374"/>
    <w:rsid w:val="00EA72B9"/>
    <w:rsid w:val="00EB108D"/>
    <w:rsid w:val="00EB1BA9"/>
    <w:rsid w:val="00EB36C5"/>
    <w:rsid w:val="00EC15C2"/>
    <w:rsid w:val="00EC4277"/>
    <w:rsid w:val="00EC5632"/>
    <w:rsid w:val="00ED3376"/>
    <w:rsid w:val="00ED5B78"/>
    <w:rsid w:val="00EE3991"/>
    <w:rsid w:val="00EE3F17"/>
    <w:rsid w:val="00EE6D7D"/>
    <w:rsid w:val="00EF4A29"/>
    <w:rsid w:val="00EF53DE"/>
    <w:rsid w:val="00EF6428"/>
    <w:rsid w:val="00EF721C"/>
    <w:rsid w:val="00F02472"/>
    <w:rsid w:val="00F02893"/>
    <w:rsid w:val="00F02AC9"/>
    <w:rsid w:val="00F10C61"/>
    <w:rsid w:val="00F132A2"/>
    <w:rsid w:val="00F134E9"/>
    <w:rsid w:val="00F137F0"/>
    <w:rsid w:val="00F14F9B"/>
    <w:rsid w:val="00F20672"/>
    <w:rsid w:val="00F20B2F"/>
    <w:rsid w:val="00F21475"/>
    <w:rsid w:val="00F24BAB"/>
    <w:rsid w:val="00F452D5"/>
    <w:rsid w:val="00F46889"/>
    <w:rsid w:val="00F46B14"/>
    <w:rsid w:val="00F504D4"/>
    <w:rsid w:val="00F52EDD"/>
    <w:rsid w:val="00F564A5"/>
    <w:rsid w:val="00F6380B"/>
    <w:rsid w:val="00F715CE"/>
    <w:rsid w:val="00F72F39"/>
    <w:rsid w:val="00F74082"/>
    <w:rsid w:val="00F776FC"/>
    <w:rsid w:val="00F87F53"/>
    <w:rsid w:val="00F95A9C"/>
    <w:rsid w:val="00F9782F"/>
    <w:rsid w:val="00FA212C"/>
    <w:rsid w:val="00FA3178"/>
    <w:rsid w:val="00FA5AC9"/>
    <w:rsid w:val="00FB1805"/>
    <w:rsid w:val="00FB4B15"/>
    <w:rsid w:val="00FC0CAC"/>
    <w:rsid w:val="00FC6BEE"/>
    <w:rsid w:val="00FD4957"/>
    <w:rsid w:val="00FD55AA"/>
    <w:rsid w:val="00FD688C"/>
    <w:rsid w:val="00FE3BA8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A7F12"/>
  <w15:docId w15:val="{5F19034D-B9C3-447A-BD59-51972C8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E4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qFormat/>
    <w:rsid w:val="006831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831B5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6831B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1B5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83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1B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B5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rsid w:val="006831B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831B5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831B5"/>
    <w:rPr>
      <w:rFonts w:ascii="Times New Roman" w:eastAsia="Times New Roman" w:hAnsi="Times New Roman" w:cs="Times New Roman"/>
      <w:b/>
      <w:snapToGrid w:val="0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6796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648AB"/>
    <w:rPr>
      <w:rFonts w:ascii="Calibri" w:hAnsi="Calibri"/>
    </w:rPr>
  </w:style>
  <w:style w:type="paragraph" w:styleId="Sinespaciado">
    <w:name w:val="No Spacing"/>
    <w:basedOn w:val="Normal"/>
    <w:link w:val="SinespaciadoCar"/>
    <w:uiPriority w:val="1"/>
    <w:qFormat/>
    <w:rsid w:val="003648AB"/>
    <w:pPr>
      <w:spacing w:after="0" w:line="240" w:lineRule="auto"/>
    </w:pPr>
    <w:rPr>
      <w:rFonts w:ascii="Calibri" w:eastAsiaTheme="minorHAnsi" w:hAnsi="Calibri"/>
      <w:lang w:eastAsia="en-US"/>
    </w:rPr>
  </w:style>
  <w:style w:type="table" w:styleId="Tablaconcuadrcula">
    <w:name w:val="Table Grid"/>
    <w:basedOn w:val="Tablanormal"/>
    <w:uiPriority w:val="39"/>
    <w:rsid w:val="00D9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00E4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00E43"/>
    <w:rPr>
      <w:rFonts w:ascii="Calibri" w:eastAsia="Times New Roman" w:hAnsi="Calibri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6D1D46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705EE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F3B48"/>
    <w:rPr>
      <w:rFonts w:ascii="Calibri" w:hAnsi="Calibri" w:cs="Times New Roman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151A42"/>
    <w:pPr>
      <w:numPr>
        <w:ilvl w:val="1"/>
      </w:numPr>
      <w:spacing w:after="160" w:line="259" w:lineRule="auto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51A42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151A42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NombredelFormato">
    <w:name w:val="Nombre del Formato"/>
    <w:basedOn w:val="Normal"/>
    <w:qFormat/>
    <w:rsid w:val="00151A42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customStyle="1" w:styleId="TextoFormato">
    <w:name w:val="Texto Formato"/>
    <w:basedOn w:val="Normal"/>
    <w:qFormat/>
    <w:rsid w:val="00151A42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CdigodelFormato">
    <w:name w:val="Código del Formato"/>
    <w:basedOn w:val="NombredelFormato"/>
    <w:qFormat/>
    <w:rsid w:val="00151A42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3B61C-772B-4D66-8208-C7D86A31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Aquino</dc:creator>
  <cp:lastModifiedBy>Iliana Rueda</cp:lastModifiedBy>
  <cp:revision>18</cp:revision>
  <cp:lastPrinted>2020-09-11T18:40:00Z</cp:lastPrinted>
  <dcterms:created xsi:type="dcterms:W3CDTF">2021-01-28T03:46:00Z</dcterms:created>
  <dcterms:modified xsi:type="dcterms:W3CDTF">2022-08-22T04:38:00Z</dcterms:modified>
</cp:coreProperties>
</file>